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994" w:rsidRPr="00A43454" w:rsidRDefault="005722D3" w:rsidP="005722D3">
      <w:pPr>
        <w:tabs>
          <w:tab w:val="left" w:pos="4140"/>
        </w:tabs>
        <w:rPr>
          <w:rFonts w:ascii="Times New Roman" w:eastAsia="Times New Roman" w:hAnsi="Times New Roman" w:cs="Times New Roman"/>
          <w:b/>
          <w:bCs/>
          <w:szCs w:val="24"/>
        </w:rPr>
      </w:pPr>
      <w:bookmarkStart w:id="0" w:name="_GoBack"/>
      <w:bookmarkEnd w:id="0"/>
      <w:r>
        <w:rPr>
          <w:rFonts w:ascii="Times New Roman" w:eastAsia="Times New Roman" w:hAnsi="Times New Roman" w:cs="Times New Roman"/>
          <w:b/>
          <w:bCs/>
          <w:szCs w:val="24"/>
        </w:rPr>
        <w:tab/>
      </w:r>
      <w:r w:rsidR="00176994" w:rsidRPr="00A43454">
        <w:rPr>
          <w:rFonts w:ascii="Times New Roman" w:eastAsia="Times New Roman" w:hAnsi="Times New Roman" w:cs="Times New Roman"/>
          <w:b/>
          <w:bCs/>
          <w:szCs w:val="24"/>
        </w:rPr>
        <w:t>PASQUOTANK COUNTY, NORTH CAROLINA</w:t>
      </w:r>
    </w:p>
    <w:p w:rsidR="00176994" w:rsidRPr="00A43454" w:rsidRDefault="005722D3" w:rsidP="005722D3">
      <w:pPr>
        <w:tabs>
          <w:tab w:val="left" w:pos="4140"/>
        </w:tabs>
        <w:jc w:val="both"/>
        <w:rPr>
          <w:rFonts w:ascii="Times New Roman" w:eastAsia="Times New Roman" w:hAnsi="Times New Roman" w:cs="Times New Roman"/>
          <w:b/>
          <w:bCs/>
          <w:szCs w:val="24"/>
        </w:rPr>
      </w:pPr>
      <w:r>
        <w:rPr>
          <w:rFonts w:ascii="Times New Roman" w:eastAsia="Times New Roman" w:hAnsi="Times New Roman" w:cs="Times New Roman"/>
          <w:b/>
          <w:bCs/>
          <w:szCs w:val="24"/>
        </w:rPr>
        <w:tab/>
      </w:r>
      <w:r w:rsidR="000C30E6">
        <w:rPr>
          <w:rFonts w:ascii="Times New Roman" w:eastAsia="Times New Roman" w:hAnsi="Times New Roman" w:cs="Times New Roman"/>
          <w:b/>
          <w:bCs/>
          <w:szCs w:val="24"/>
        </w:rPr>
        <w:t xml:space="preserve">SEPTEMBER </w:t>
      </w:r>
      <w:r w:rsidR="00C30B9E">
        <w:rPr>
          <w:rFonts w:ascii="Times New Roman" w:eastAsia="Times New Roman" w:hAnsi="Times New Roman" w:cs="Times New Roman"/>
          <w:b/>
          <w:bCs/>
          <w:szCs w:val="24"/>
        </w:rPr>
        <w:t>21</w:t>
      </w:r>
      <w:r w:rsidR="00176994" w:rsidRPr="00A43454">
        <w:rPr>
          <w:rFonts w:ascii="Times New Roman" w:eastAsia="Times New Roman" w:hAnsi="Times New Roman" w:cs="Times New Roman"/>
          <w:b/>
          <w:bCs/>
          <w:szCs w:val="24"/>
        </w:rPr>
        <w:t>, 201</w:t>
      </w:r>
      <w:r w:rsidR="00176994">
        <w:rPr>
          <w:rFonts w:ascii="Times New Roman" w:eastAsia="Times New Roman" w:hAnsi="Times New Roman" w:cs="Times New Roman"/>
          <w:b/>
          <w:bCs/>
          <w:szCs w:val="24"/>
        </w:rPr>
        <w:t>5</w:t>
      </w:r>
      <w:r w:rsidR="00176994" w:rsidRPr="00A43454">
        <w:rPr>
          <w:rFonts w:ascii="Times New Roman" w:eastAsia="Times New Roman" w:hAnsi="Times New Roman" w:cs="Times New Roman"/>
          <w:b/>
          <w:bCs/>
          <w:szCs w:val="24"/>
        </w:rPr>
        <w:t xml:space="preserve"> </w:t>
      </w:r>
    </w:p>
    <w:p w:rsidR="00176994" w:rsidRPr="00A43454" w:rsidRDefault="00176994" w:rsidP="00176994">
      <w:pPr>
        <w:rPr>
          <w:rFonts w:ascii="Times New Roman" w:eastAsia="Times New Roman" w:hAnsi="Times New Roman" w:cs="Times New Roman"/>
          <w:b/>
          <w:bCs/>
          <w:szCs w:val="24"/>
        </w:rPr>
      </w:pPr>
    </w:p>
    <w:p w:rsidR="00176994" w:rsidRPr="00A43454" w:rsidRDefault="00176994" w:rsidP="00176994">
      <w:pPr>
        <w:jc w:val="both"/>
        <w:rPr>
          <w:rFonts w:ascii="Times New Roman" w:eastAsia="Times New Roman" w:hAnsi="Times New Roman" w:cs="Times New Roman"/>
          <w:szCs w:val="24"/>
        </w:rPr>
      </w:pPr>
      <w:r w:rsidRPr="00A43454">
        <w:rPr>
          <w:rFonts w:ascii="Times New Roman" w:eastAsia="Times New Roman" w:hAnsi="Times New Roman" w:cs="Times New Roman"/>
          <w:szCs w:val="24"/>
        </w:rPr>
        <w:t xml:space="preserve">The Pasquotank County Board of Commissioners met today in a regular meeting on </w:t>
      </w:r>
      <w:r w:rsidR="00C30B9E">
        <w:rPr>
          <w:rFonts w:ascii="Times New Roman" w:eastAsia="Times New Roman" w:hAnsi="Times New Roman" w:cs="Times New Roman"/>
          <w:szCs w:val="24"/>
        </w:rPr>
        <w:t>Monday, September 21</w:t>
      </w:r>
      <w:r w:rsidRPr="00A43454">
        <w:rPr>
          <w:rFonts w:ascii="Times New Roman" w:eastAsia="Times New Roman" w:hAnsi="Times New Roman" w:cs="Times New Roman"/>
          <w:szCs w:val="24"/>
        </w:rPr>
        <w:t>, 201</w:t>
      </w:r>
      <w:r>
        <w:rPr>
          <w:rFonts w:ascii="Times New Roman" w:eastAsia="Times New Roman" w:hAnsi="Times New Roman" w:cs="Times New Roman"/>
          <w:szCs w:val="24"/>
        </w:rPr>
        <w:t>5</w:t>
      </w:r>
      <w:r w:rsidRPr="00A43454">
        <w:rPr>
          <w:rFonts w:ascii="Times New Roman" w:eastAsia="Times New Roman" w:hAnsi="Times New Roman" w:cs="Times New Roman"/>
          <w:szCs w:val="24"/>
        </w:rPr>
        <w:t xml:space="preserve"> in Courtroom C in the Pasquotank County Courthouse.</w:t>
      </w:r>
    </w:p>
    <w:p w:rsidR="00176994" w:rsidRPr="00A43454" w:rsidRDefault="00176994" w:rsidP="00176994">
      <w:pPr>
        <w:rPr>
          <w:rFonts w:ascii="Times New Roman" w:eastAsia="Times New Roman" w:hAnsi="Times New Roman" w:cs="Times New Roman"/>
          <w:szCs w:val="24"/>
        </w:rPr>
      </w:pPr>
    </w:p>
    <w:p w:rsidR="00176994" w:rsidRDefault="00176994" w:rsidP="00176994">
      <w:pPr>
        <w:rPr>
          <w:rFonts w:ascii="Times New Roman" w:eastAsia="Times New Roman" w:hAnsi="Times New Roman" w:cs="Times New Roman"/>
          <w:bCs/>
          <w:szCs w:val="24"/>
        </w:rPr>
      </w:pPr>
      <w:r w:rsidRPr="00A43454">
        <w:rPr>
          <w:rFonts w:ascii="Times New Roman" w:eastAsia="Times New Roman" w:hAnsi="Times New Roman" w:cs="Times New Roman"/>
          <w:b/>
          <w:bCs/>
          <w:szCs w:val="24"/>
        </w:rPr>
        <w:t>MEMBERS PRESENT:</w:t>
      </w:r>
      <w:r w:rsidRPr="00A43454">
        <w:rPr>
          <w:rFonts w:ascii="Times New Roman" w:eastAsia="Times New Roman" w:hAnsi="Times New Roman" w:cs="Times New Roman"/>
          <w:b/>
          <w:bCs/>
          <w:szCs w:val="24"/>
        </w:rPr>
        <w:tab/>
      </w:r>
      <w:r>
        <w:rPr>
          <w:rFonts w:ascii="Times New Roman" w:eastAsia="Times New Roman" w:hAnsi="Times New Roman" w:cs="Times New Roman"/>
          <w:bCs/>
          <w:szCs w:val="24"/>
        </w:rPr>
        <w:t>Joseph S. Winslow, Jr., Chairman</w:t>
      </w:r>
    </w:p>
    <w:p w:rsidR="00176994" w:rsidRPr="003926D7" w:rsidRDefault="00176994" w:rsidP="00176994">
      <w:pPr>
        <w:rPr>
          <w:rFonts w:ascii="Times New Roman" w:eastAsia="Times New Roman" w:hAnsi="Times New Roman" w:cs="Times New Roman"/>
          <w:bCs/>
          <w:szCs w:val="24"/>
        </w:rPr>
      </w:pPr>
      <w:r>
        <w:rPr>
          <w:rFonts w:ascii="Times New Roman" w:eastAsia="Times New Roman" w:hAnsi="Times New Roman" w:cs="Times New Roman"/>
          <w:bCs/>
          <w:szCs w:val="24"/>
        </w:rPr>
        <w:tab/>
      </w:r>
      <w:r>
        <w:rPr>
          <w:rFonts w:ascii="Times New Roman" w:eastAsia="Times New Roman" w:hAnsi="Times New Roman" w:cs="Times New Roman"/>
          <w:bCs/>
          <w:szCs w:val="24"/>
        </w:rPr>
        <w:tab/>
      </w:r>
      <w:r>
        <w:rPr>
          <w:rFonts w:ascii="Times New Roman" w:eastAsia="Times New Roman" w:hAnsi="Times New Roman" w:cs="Times New Roman"/>
          <w:bCs/>
          <w:szCs w:val="24"/>
        </w:rPr>
        <w:tab/>
      </w:r>
      <w:r>
        <w:rPr>
          <w:rFonts w:ascii="Times New Roman" w:eastAsia="Times New Roman" w:hAnsi="Times New Roman" w:cs="Times New Roman"/>
          <w:bCs/>
          <w:szCs w:val="24"/>
        </w:rPr>
        <w:tab/>
        <w:t>Cecil Perry, Vice-Chairman</w:t>
      </w:r>
    </w:p>
    <w:p w:rsidR="00176994" w:rsidRPr="00A43454" w:rsidRDefault="00176994" w:rsidP="00176994">
      <w:pPr>
        <w:rPr>
          <w:rFonts w:ascii="Times New Roman" w:eastAsia="Times New Roman" w:hAnsi="Times New Roman" w:cs="Times New Roman"/>
          <w:szCs w:val="24"/>
        </w:rPr>
      </w:pPr>
      <w:r>
        <w:rPr>
          <w:rFonts w:ascii="Times New Roman" w:eastAsia="Times New Roman" w:hAnsi="Times New Roman" w:cs="Times New Roman"/>
          <w:bCs/>
          <w:szCs w:val="24"/>
        </w:rPr>
        <w:tab/>
      </w:r>
      <w:r>
        <w:rPr>
          <w:rFonts w:ascii="Times New Roman" w:eastAsia="Times New Roman" w:hAnsi="Times New Roman" w:cs="Times New Roman"/>
          <w:bCs/>
          <w:szCs w:val="24"/>
        </w:rPr>
        <w:tab/>
      </w:r>
      <w:r>
        <w:rPr>
          <w:rFonts w:ascii="Times New Roman" w:eastAsia="Times New Roman" w:hAnsi="Times New Roman" w:cs="Times New Roman"/>
          <w:bCs/>
          <w:szCs w:val="24"/>
        </w:rPr>
        <w:tab/>
      </w:r>
      <w:r>
        <w:rPr>
          <w:rFonts w:ascii="Times New Roman" w:eastAsia="Times New Roman" w:hAnsi="Times New Roman" w:cs="Times New Roman"/>
          <w:bCs/>
          <w:szCs w:val="24"/>
        </w:rPr>
        <w:tab/>
      </w:r>
      <w:r w:rsidRPr="00A43454">
        <w:rPr>
          <w:rFonts w:ascii="Times New Roman" w:eastAsia="Times New Roman" w:hAnsi="Times New Roman" w:cs="Times New Roman"/>
          <w:bCs/>
          <w:szCs w:val="24"/>
        </w:rPr>
        <w:t>Jeff Dixon</w:t>
      </w:r>
    </w:p>
    <w:p w:rsidR="00176994" w:rsidRPr="00A43454" w:rsidRDefault="00176994" w:rsidP="00176994">
      <w:pPr>
        <w:rPr>
          <w:rFonts w:ascii="Times New Roman" w:eastAsia="Times New Roman" w:hAnsi="Times New Roman" w:cs="Times New Roman"/>
          <w:szCs w:val="24"/>
        </w:rPr>
      </w:pP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t>Lloyd E. Griffin, III</w:t>
      </w:r>
    </w:p>
    <w:p w:rsidR="00176994" w:rsidRPr="00A43454" w:rsidRDefault="00176994" w:rsidP="00176994">
      <w:pPr>
        <w:rPr>
          <w:rFonts w:ascii="Times New Roman" w:eastAsia="Times New Roman" w:hAnsi="Times New Roman" w:cs="Times New Roman"/>
          <w:szCs w:val="24"/>
        </w:rPr>
      </w:pP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t>Dr. William R. Sterritt</w:t>
      </w:r>
    </w:p>
    <w:p w:rsidR="00176994" w:rsidRPr="00A43454" w:rsidRDefault="00176994" w:rsidP="00176994">
      <w:pPr>
        <w:rPr>
          <w:rFonts w:ascii="Times New Roman" w:eastAsia="Times New Roman" w:hAnsi="Times New Roman" w:cs="Times New Roman"/>
          <w:szCs w:val="24"/>
        </w:rPr>
      </w:pP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t>Frankie Meads</w:t>
      </w:r>
    </w:p>
    <w:p w:rsidR="00176994" w:rsidRDefault="00176994" w:rsidP="00176994">
      <w:pPr>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Bettie </w:t>
      </w:r>
      <w:r w:rsidR="005F0927">
        <w:rPr>
          <w:rFonts w:ascii="Times New Roman" w:eastAsia="Times New Roman" w:hAnsi="Times New Roman" w:cs="Times New Roman"/>
          <w:szCs w:val="24"/>
        </w:rPr>
        <w:t xml:space="preserve">J. </w:t>
      </w:r>
      <w:r>
        <w:rPr>
          <w:rFonts w:ascii="Times New Roman" w:eastAsia="Times New Roman" w:hAnsi="Times New Roman" w:cs="Times New Roman"/>
          <w:szCs w:val="24"/>
        </w:rPr>
        <w:t>Parker</w:t>
      </w:r>
    </w:p>
    <w:p w:rsidR="00176994" w:rsidRPr="00A43454" w:rsidRDefault="00176994" w:rsidP="00176994">
      <w:pPr>
        <w:rPr>
          <w:rFonts w:ascii="Times New Roman" w:eastAsia="Times New Roman" w:hAnsi="Times New Roman" w:cs="Times New Roman"/>
          <w:szCs w:val="24"/>
        </w:rPr>
      </w:pPr>
    </w:p>
    <w:p w:rsidR="00176994" w:rsidRPr="00A43454" w:rsidRDefault="00176994" w:rsidP="00176994">
      <w:pPr>
        <w:rPr>
          <w:rFonts w:ascii="Times New Roman" w:eastAsia="Times New Roman" w:hAnsi="Times New Roman" w:cs="Times New Roman"/>
          <w:i/>
          <w:iCs/>
          <w:szCs w:val="24"/>
        </w:rPr>
      </w:pPr>
      <w:r w:rsidRPr="00A43454">
        <w:rPr>
          <w:rFonts w:ascii="Times New Roman" w:eastAsia="Times New Roman" w:hAnsi="Times New Roman" w:cs="Times New Roman"/>
          <w:b/>
          <w:bCs/>
          <w:szCs w:val="24"/>
        </w:rPr>
        <w:t>MEMBERS ABSENT:</w:t>
      </w:r>
      <w:r w:rsidRPr="00A43454">
        <w:rPr>
          <w:rFonts w:ascii="Times New Roman" w:eastAsia="Times New Roman" w:hAnsi="Times New Roman" w:cs="Times New Roman"/>
          <w:b/>
          <w:bCs/>
          <w:szCs w:val="24"/>
        </w:rPr>
        <w:tab/>
      </w:r>
      <w:r>
        <w:rPr>
          <w:rFonts w:ascii="Times New Roman" w:eastAsia="Times New Roman" w:hAnsi="Times New Roman" w:cs="Times New Roman"/>
          <w:bCs/>
          <w:szCs w:val="24"/>
        </w:rPr>
        <w:t>None</w:t>
      </w:r>
    </w:p>
    <w:p w:rsidR="00176994" w:rsidRPr="00A43454" w:rsidRDefault="00176994" w:rsidP="00176994">
      <w:pPr>
        <w:rPr>
          <w:rFonts w:ascii="Times New Roman" w:eastAsia="Times New Roman" w:hAnsi="Times New Roman" w:cs="Times New Roman"/>
          <w:szCs w:val="24"/>
        </w:rPr>
      </w:pPr>
    </w:p>
    <w:p w:rsidR="00176994" w:rsidRDefault="00176994" w:rsidP="00176994">
      <w:pPr>
        <w:rPr>
          <w:rFonts w:ascii="Times New Roman" w:eastAsia="Times New Roman" w:hAnsi="Times New Roman" w:cs="Times New Roman"/>
          <w:szCs w:val="24"/>
        </w:rPr>
      </w:pPr>
      <w:r w:rsidRPr="00A43454">
        <w:rPr>
          <w:rFonts w:ascii="Times New Roman" w:eastAsia="Times New Roman" w:hAnsi="Times New Roman" w:cs="Times New Roman"/>
          <w:b/>
          <w:bCs/>
          <w:szCs w:val="24"/>
        </w:rPr>
        <w:t>OTHERS PRESENT:</w:t>
      </w:r>
      <w:r w:rsidRPr="00A43454">
        <w:rPr>
          <w:rFonts w:ascii="Times New Roman" w:eastAsia="Times New Roman" w:hAnsi="Times New Roman" w:cs="Times New Roman"/>
          <w:b/>
          <w:bCs/>
          <w:szCs w:val="24"/>
        </w:rPr>
        <w:tab/>
      </w:r>
      <w:r w:rsidRPr="00A43454">
        <w:rPr>
          <w:rFonts w:ascii="Times New Roman" w:eastAsia="Times New Roman" w:hAnsi="Times New Roman" w:cs="Times New Roman"/>
          <w:szCs w:val="24"/>
        </w:rPr>
        <w:t>Rodney Bunch, County Manager</w:t>
      </w:r>
    </w:p>
    <w:p w:rsidR="00176994" w:rsidRPr="00A43454" w:rsidRDefault="00031230" w:rsidP="00176994">
      <w:pPr>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000C30E6">
        <w:rPr>
          <w:rFonts w:ascii="Times New Roman" w:eastAsia="Times New Roman" w:hAnsi="Times New Roman" w:cs="Times New Roman"/>
          <w:szCs w:val="24"/>
        </w:rPr>
        <w:t>Lynn Scott</w:t>
      </w:r>
      <w:r w:rsidR="007A2987">
        <w:rPr>
          <w:rFonts w:ascii="Times New Roman" w:eastAsia="Times New Roman" w:hAnsi="Times New Roman" w:cs="Times New Roman"/>
          <w:szCs w:val="24"/>
        </w:rPr>
        <w:t>,</w:t>
      </w:r>
      <w:r w:rsidR="000C30E6">
        <w:rPr>
          <w:rFonts w:ascii="Times New Roman" w:eastAsia="Times New Roman" w:hAnsi="Times New Roman" w:cs="Times New Roman"/>
          <w:szCs w:val="24"/>
        </w:rPr>
        <w:t xml:space="preserve"> </w:t>
      </w:r>
      <w:r w:rsidR="00176994" w:rsidRPr="00A43454">
        <w:rPr>
          <w:rFonts w:ascii="Times New Roman" w:eastAsia="Times New Roman" w:hAnsi="Times New Roman" w:cs="Times New Roman"/>
          <w:szCs w:val="24"/>
        </w:rPr>
        <w:t>Clerk to the Board</w:t>
      </w:r>
    </w:p>
    <w:p w:rsidR="00132122" w:rsidRDefault="00132122" w:rsidP="00176994">
      <w:pPr>
        <w:jc w:val="both"/>
        <w:rPr>
          <w:rFonts w:ascii="Times New Roman" w:eastAsia="Times New Roman" w:hAnsi="Times New Roman" w:cs="Times New Roman"/>
          <w:szCs w:val="24"/>
        </w:rPr>
      </w:pPr>
    </w:p>
    <w:p w:rsidR="00176994" w:rsidRDefault="00132122" w:rsidP="00176994">
      <w:pPr>
        <w:jc w:val="both"/>
        <w:rPr>
          <w:rFonts w:ascii="Times New Roman" w:eastAsia="Times New Roman" w:hAnsi="Times New Roman" w:cs="Times New Roman"/>
          <w:szCs w:val="24"/>
        </w:rPr>
      </w:pPr>
      <w:r>
        <w:rPr>
          <w:rFonts w:ascii="Times New Roman" w:eastAsia="Times New Roman" w:hAnsi="Times New Roman" w:cs="Times New Roman"/>
          <w:szCs w:val="24"/>
        </w:rPr>
        <w:t>Chairman Winslow c</w:t>
      </w:r>
      <w:r w:rsidR="00176994" w:rsidRPr="00A43454">
        <w:rPr>
          <w:rFonts w:ascii="Times New Roman" w:eastAsia="Times New Roman" w:hAnsi="Times New Roman" w:cs="Times New Roman"/>
          <w:szCs w:val="24"/>
        </w:rPr>
        <w:t xml:space="preserve">alled </w:t>
      </w:r>
      <w:r>
        <w:rPr>
          <w:rFonts w:ascii="Times New Roman" w:eastAsia="Times New Roman" w:hAnsi="Times New Roman" w:cs="Times New Roman"/>
          <w:szCs w:val="24"/>
        </w:rPr>
        <w:t xml:space="preserve">the meeting </w:t>
      </w:r>
      <w:r w:rsidR="00176994" w:rsidRPr="00A43454">
        <w:rPr>
          <w:rFonts w:ascii="Times New Roman" w:eastAsia="Times New Roman" w:hAnsi="Times New Roman" w:cs="Times New Roman"/>
          <w:szCs w:val="24"/>
        </w:rPr>
        <w:t>to order at 7:0</w:t>
      </w:r>
      <w:r w:rsidR="000433B1">
        <w:rPr>
          <w:rFonts w:ascii="Times New Roman" w:eastAsia="Times New Roman" w:hAnsi="Times New Roman" w:cs="Times New Roman"/>
          <w:szCs w:val="24"/>
        </w:rPr>
        <w:t>0</w:t>
      </w:r>
      <w:r w:rsidR="00176994" w:rsidRPr="00A43454">
        <w:rPr>
          <w:rFonts w:ascii="Times New Roman" w:eastAsia="Times New Roman" w:hAnsi="Times New Roman" w:cs="Times New Roman"/>
          <w:szCs w:val="24"/>
        </w:rPr>
        <w:t xml:space="preserve"> PM</w:t>
      </w:r>
      <w:r>
        <w:rPr>
          <w:rFonts w:ascii="Times New Roman" w:eastAsia="Times New Roman" w:hAnsi="Times New Roman" w:cs="Times New Roman"/>
          <w:szCs w:val="24"/>
        </w:rPr>
        <w:t xml:space="preserve">.  </w:t>
      </w:r>
      <w:r w:rsidR="00ED6BCE">
        <w:rPr>
          <w:rFonts w:ascii="Times New Roman" w:eastAsia="Times New Roman" w:hAnsi="Times New Roman" w:cs="Times New Roman"/>
          <w:szCs w:val="24"/>
        </w:rPr>
        <w:t>Commissioner Lloyd Griffin</w:t>
      </w:r>
      <w:r w:rsidR="00513499">
        <w:rPr>
          <w:rFonts w:ascii="Times New Roman" w:eastAsia="Times New Roman" w:hAnsi="Times New Roman" w:cs="Times New Roman"/>
          <w:szCs w:val="24"/>
        </w:rPr>
        <w:t xml:space="preserve"> gave the invocation and </w:t>
      </w:r>
      <w:r w:rsidR="00176994">
        <w:rPr>
          <w:rFonts w:ascii="Times New Roman" w:eastAsia="Times New Roman" w:hAnsi="Times New Roman" w:cs="Times New Roman"/>
          <w:szCs w:val="24"/>
        </w:rPr>
        <w:t xml:space="preserve">Commissioner </w:t>
      </w:r>
      <w:r w:rsidR="00E02C45">
        <w:rPr>
          <w:rFonts w:ascii="Times New Roman" w:eastAsia="Times New Roman" w:hAnsi="Times New Roman" w:cs="Times New Roman"/>
          <w:szCs w:val="24"/>
        </w:rPr>
        <w:t>William</w:t>
      </w:r>
      <w:r w:rsidR="00176994">
        <w:rPr>
          <w:rFonts w:ascii="Times New Roman" w:eastAsia="Times New Roman" w:hAnsi="Times New Roman" w:cs="Times New Roman"/>
          <w:szCs w:val="24"/>
        </w:rPr>
        <w:t xml:space="preserve"> Sterritt</w:t>
      </w:r>
      <w:r w:rsidR="00176994" w:rsidRPr="00A43454">
        <w:rPr>
          <w:rFonts w:ascii="Times New Roman" w:eastAsia="Times New Roman" w:hAnsi="Times New Roman" w:cs="Times New Roman"/>
          <w:szCs w:val="24"/>
        </w:rPr>
        <w:t xml:space="preserve"> led in the Pledge of Allegiance to the American Flag.    </w:t>
      </w:r>
    </w:p>
    <w:p w:rsidR="00176994" w:rsidRPr="00A43454" w:rsidRDefault="00176994" w:rsidP="00176994">
      <w:pPr>
        <w:jc w:val="both"/>
        <w:rPr>
          <w:rFonts w:ascii="Times New Roman" w:eastAsia="Times New Roman" w:hAnsi="Times New Roman" w:cs="Times New Roman"/>
          <w:szCs w:val="24"/>
        </w:rPr>
      </w:pPr>
    </w:p>
    <w:p w:rsidR="00176994" w:rsidRPr="00A43454" w:rsidRDefault="002525DA" w:rsidP="00176994">
      <w:pPr>
        <w:jc w:val="both"/>
        <w:rPr>
          <w:rFonts w:ascii="Times New Roman" w:eastAsia="Times New Roman" w:hAnsi="Times New Roman" w:cs="Times New Roman"/>
          <w:b/>
          <w:bCs/>
          <w:szCs w:val="24"/>
          <w:u w:val="single"/>
        </w:rPr>
      </w:pPr>
      <w:r>
        <w:rPr>
          <w:rFonts w:ascii="Times New Roman" w:eastAsia="Times New Roman" w:hAnsi="Times New Roman" w:cs="Times New Roman"/>
          <w:b/>
          <w:bCs/>
          <w:szCs w:val="24"/>
        </w:rPr>
        <w:t>1</w:t>
      </w:r>
      <w:r w:rsidR="00176994" w:rsidRPr="00A43454">
        <w:rPr>
          <w:rFonts w:ascii="Times New Roman" w:eastAsia="Times New Roman" w:hAnsi="Times New Roman" w:cs="Times New Roman"/>
          <w:b/>
          <w:bCs/>
          <w:szCs w:val="24"/>
        </w:rPr>
        <w:t>.</w:t>
      </w:r>
      <w:r w:rsidR="00176994" w:rsidRPr="00A43454">
        <w:rPr>
          <w:rFonts w:ascii="Times New Roman" w:eastAsia="Times New Roman" w:hAnsi="Times New Roman" w:cs="Times New Roman"/>
          <w:b/>
          <w:bCs/>
          <w:szCs w:val="24"/>
        </w:rPr>
        <w:tab/>
      </w:r>
      <w:r w:rsidR="00176994" w:rsidRPr="00A43454">
        <w:rPr>
          <w:rFonts w:ascii="Times New Roman" w:eastAsia="Times New Roman" w:hAnsi="Times New Roman" w:cs="Times New Roman"/>
          <w:b/>
          <w:bCs/>
          <w:szCs w:val="24"/>
          <w:u w:val="single"/>
        </w:rPr>
        <w:t>AMENDMENTS TO THE AGENDA</w:t>
      </w:r>
      <w:r w:rsidR="00176994" w:rsidRPr="00E113D7">
        <w:rPr>
          <w:rFonts w:ascii="Times New Roman" w:eastAsia="Times New Roman" w:hAnsi="Times New Roman" w:cs="Times New Roman"/>
          <w:b/>
          <w:bCs/>
          <w:szCs w:val="24"/>
        </w:rPr>
        <w:t>:</w:t>
      </w:r>
    </w:p>
    <w:p w:rsidR="003D7421" w:rsidRDefault="00176994" w:rsidP="00176994">
      <w:pPr>
        <w:jc w:val="both"/>
        <w:rPr>
          <w:rFonts w:ascii="Times New Roman" w:eastAsia="Times New Roman" w:hAnsi="Times New Roman" w:cs="Times New Roman"/>
          <w:szCs w:val="24"/>
        </w:rPr>
      </w:pPr>
      <w:r w:rsidRPr="00A43454">
        <w:rPr>
          <w:rFonts w:ascii="Times New Roman" w:eastAsia="Times New Roman" w:hAnsi="Times New Roman" w:cs="Times New Roman"/>
          <w:szCs w:val="24"/>
        </w:rPr>
        <w:t xml:space="preserve">Chairman </w:t>
      </w:r>
      <w:r>
        <w:rPr>
          <w:rFonts w:ascii="Times New Roman" w:eastAsia="Times New Roman" w:hAnsi="Times New Roman" w:cs="Times New Roman"/>
          <w:szCs w:val="24"/>
        </w:rPr>
        <w:t>Winslow</w:t>
      </w:r>
      <w:r w:rsidRPr="00A43454">
        <w:rPr>
          <w:rFonts w:ascii="Times New Roman" w:eastAsia="Times New Roman" w:hAnsi="Times New Roman" w:cs="Times New Roman"/>
          <w:szCs w:val="24"/>
        </w:rPr>
        <w:t xml:space="preserve"> asked if there were any amendments to the agenda.  </w:t>
      </w:r>
      <w:r w:rsidR="00D5051D">
        <w:rPr>
          <w:rFonts w:ascii="Times New Roman" w:eastAsia="Times New Roman" w:hAnsi="Times New Roman" w:cs="Times New Roman"/>
          <w:szCs w:val="24"/>
        </w:rPr>
        <w:t>Vice-Chairman Cecil Perry requested that the following recommendations from the Finance Committee</w:t>
      </w:r>
      <w:r w:rsidR="00FA6951">
        <w:rPr>
          <w:rFonts w:ascii="Times New Roman" w:eastAsia="Times New Roman" w:hAnsi="Times New Roman" w:cs="Times New Roman"/>
          <w:szCs w:val="24"/>
        </w:rPr>
        <w:t xml:space="preserve"> </w:t>
      </w:r>
      <w:r w:rsidR="00D5051D">
        <w:rPr>
          <w:rFonts w:ascii="Times New Roman" w:eastAsia="Times New Roman" w:hAnsi="Times New Roman" w:cs="Times New Roman"/>
          <w:szCs w:val="24"/>
        </w:rPr>
        <w:t xml:space="preserve">be added to the consent agenda:  1) </w:t>
      </w:r>
      <w:r w:rsidR="003B0D45">
        <w:rPr>
          <w:rFonts w:ascii="Times New Roman" w:eastAsia="Times New Roman" w:hAnsi="Times New Roman" w:cs="Times New Roman"/>
          <w:szCs w:val="24"/>
        </w:rPr>
        <w:t>Approval of</w:t>
      </w:r>
      <w:r w:rsidR="00513499">
        <w:rPr>
          <w:rFonts w:ascii="Times New Roman" w:eastAsia="Times New Roman" w:hAnsi="Times New Roman" w:cs="Times New Roman"/>
          <w:szCs w:val="24"/>
        </w:rPr>
        <w:t xml:space="preserve"> tax releases, refunds</w:t>
      </w:r>
      <w:r w:rsidR="009C0634">
        <w:rPr>
          <w:rFonts w:ascii="Times New Roman" w:eastAsia="Times New Roman" w:hAnsi="Times New Roman" w:cs="Times New Roman"/>
          <w:szCs w:val="24"/>
        </w:rPr>
        <w:t xml:space="preserve">, and </w:t>
      </w:r>
      <w:r w:rsidR="00513499">
        <w:rPr>
          <w:rFonts w:ascii="Times New Roman" w:eastAsia="Times New Roman" w:hAnsi="Times New Roman" w:cs="Times New Roman"/>
          <w:szCs w:val="24"/>
        </w:rPr>
        <w:t>solid waste fee releases</w:t>
      </w:r>
      <w:r w:rsidR="003B0D45">
        <w:rPr>
          <w:rFonts w:ascii="Times New Roman" w:eastAsia="Times New Roman" w:hAnsi="Times New Roman" w:cs="Times New Roman"/>
          <w:szCs w:val="24"/>
        </w:rPr>
        <w:t xml:space="preserve">; 2) Approval </w:t>
      </w:r>
      <w:r w:rsidR="004152A1">
        <w:rPr>
          <w:rFonts w:ascii="Times New Roman" w:eastAsia="Times New Roman" w:hAnsi="Times New Roman" w:cs="Times New Roman"/>
          <w:szCs w:val="24"/>
        </w:rPr>
        <w:t>of budget amendments</w:t>
      </w:r>
      <w:r w:rsidR="00AC698D">
        <w:rPr>
          <w:rFonts w:ascii="Times New Roman" w:eastAsia="Times New Roman" w:hAnsi="Times New Roman" w:cs="Times New Roman"/>
          <w:szCs w:val="24"/>
        </w:rPr>
        <w:t>;</w:t>
      </w:r>
      <w:r w:rsidR="00B269B5">
        <w:rPr>
          <w:rFonts w:ascii="Times New Roman" w:eastAsia="Times New Roman" w:hAnsi="Times New Roman" w:cs="Times New Roman"/>
          <w:szCs w:val="24"/>
        </w:rPr>
        <w:t xml:space="preserve"> </w:t>
      </w:r>
      <w:r w:rsidR="00D5051D">
        <w:rPr>
          <w:rFonts w:ascii="Times New Roman" w:eastAsia="Times New Roman" w:hAnsi="Times New Roman" w:cs="Times New Roman"/>
          <w:szCs w:val="24"/>
        </w:rPr>
        <w:t xml:space="preserve">3) Approval </w:t>
      </w:r>
      <w:r w:rsidR="00AC698D">
        <w:rPr>
          <w:rFonts w:ascii="Times New Roman" w:eastAsia="Times New Roman" w:hAnsi="Times New Roman" w:cs="Times New Roman"/>
          <w:szCs w:val="24"/>
        </w:rPr>
        <w:t xml:space="preserve">to provide $500 from Occupancy Tax Proceeds for financial support for the Great Dismal Swamp 9-Ball Classic; 4) Approval to surplus </w:t>
      </w:r>
      <w:r w:rsidR="00F56EA3">
        <w:rPr>
          <w:rFonts w:ascii="Times New Roman" w:eastAsia="Times New Roman" w:hAnsi="Times New Roman" w:cs="Times New Roman"/>
          <w:szCs w:val="24"/>
        </w:rPr>
        <w:t xml:space="preserve">a </w:t>
      </w:r>
      <w:r w:rsidR="00AC698D">
        <w:rPr>
          <w:rFonts w:ascii="Times New Roman" w:eastAsia="Times New Roman" w:hAnsi="Times New Roman" w:cs="Times New Roman"/>
          <w:szCs w:val="24"/>
        </w:rPr>
        <w:t>1985 Grumman “</w:t>
      </w:r>
      <w:proofErr w:type="spellStart"/>
      <w:r w:rsidR="00AC698D">
        <w:rPr>
          <w:rFonts w:ascii="Times New Roman" w:eastAsia="Times New Roman" w:hAnsi="Times New Roman" w:cs="Times New Roman"/>
          <w:szCs w:val="24"/>
        </w:rPr>
        <w:t>Firecat</w:t>
      </w:r>
      <w:proofErr w:type="spellEnd"/>
      <w:r w:rsidR="00AC698D">
        <w:rPr>
          <w:rFonts w:ascii="Times New Roman" w:eastAsia="Times New Roman" w:hAnsi="Times New Roman" w:cs="Times New Roman"/>
          <w:szCs w:val="24"/>
        </w:rPr>
        <w:t xml:space="preserve">” pumper truck; and 5) Approval to waive $500 </w:t>
      </w:r>
      <w:r w:rsidR="00315208">
        <w:rPr>
          <w:rFonts w:ascii="Times New Roman" w:eastAsia="Times New Roman" w:hAnsi="Times New Roman" w:cs="Times New Roman"/>
          <w:szCs w:val="24"/>
        </w:rPr>
        <w:t xml:space="preserve">in </w:t>
      </w:r>
      <w:r w:rsidR="00AC698D">
        <w:rPr>
          <w:rFonts w:ascii="Times New Roman" w:eastAsia="Times New Roman" w:hAnsi="Times New Roman" w:cs="Times New Roman"/>
          <w:szCs w:val="24"/>
        </w:rPr>
        <w:t>tipping fee</w:t>
      </w:r>
      <w:r w:rsidR="00315208">
        <w:rPr>
          <w:rFonts w:ascii="Times New Roman" w:eastAsia="Times New Roman" w:hAnsi="Times New Roman" w:cs="Times New Roman"/>
          <w:szCs w:val="24"/>
        </w:rPr>
        <w:t>s</w:t>
      </w:r>
      <w:r w:rsidR="00AC698D">
        <w:rPr>
          <w:rFonts w:ascii="Times New Roman" w:eastAsia="Times New Roman" w:hAnsi="Times New Roman" w:cs="Times New Roman"/>
          <w:szCs w:val="24"/>
        </w:rPr>
        <w:t xml:space="preserve"> for C</w:t>
      </w:r>
      <w:r w:rsidR="00F56EA3">
        <w:rPr>
          <w:rFonts w:ascii="Times New Roman" w:eastAsia="Times New Roman" w:hAnsi="Times New Roman" w:cs="Times New Roman"/>
          <w:szCs w:val="24"/>
        </w:rPr>
        <w:t>&amp;</w:t>
      </w:r>
      <w:r w:rsidR="00AC698D">
        <w:rPr>
          <w:rFonts w:ascii="Times New Roman" w:eastAsia="Times New Roman" w:hAnsi="Times New Roman" w:cs="Times New Roman"/>
          <w:szCs w:val="24"/>
        </w:rPr>
        <w:t>D delivered to Pasquotank County Landfill for American Legion Building demolition</w:t>
      </w:r>
      <w:r w:rsidR="00B269B5">
        <w:rPr>
          <w:rFonts w:ascii="Times New Roman" w:eastAsia="Times New Roman" w:hAnsi="Times New Roman" w:cs="Times New Roman"/>
          <w:szCs w:val="24"/>
        </w:rPr>
        <w:t xml:space="preserve">. </w:t>
      </w:r>
    </w:p>
    <w:p w:rsidR="003D7421" w:rsidRDefault="003D7421" w:rsidP="003D7421">
      <w:pPr>
        <w:ind w:right="720"/>
        <w:jc w:val="both"/>
        <w:rPr>
          <w:rFonts w:ascii="Times New Roman" w:eastAsia="Times New Roman" w:hAnsi="Times New Roman" w:cs="Times New Roman"/>
          <w:szCs w:val="24"/>
        </w:rPr>
      </w:pPr>
    </w:p>
    <w:p w:rsidR="00265969" w:rsidRDefault="003D7421" w:rsidP="003D7421">
      <w:pPr>
        <w:ind w:right="720"/>
        <w:jc w:val="both"/>
        <w:rPr>
          <w:rFonts w:ascii="Times New Roman" w:eastAsia="Times New Roman" w:hAnsi="Times New Roman" w:cs="Times New Roman"/>
          <w:szCs w:val="24"/>
        </w:rPr>
      </w:pPr>
      <w:r>
        <w:rPr>
          <w:rFonts w:ascii="Times New Roman" w:eastAsia="Times New Roman" w:hAnsi="Times New Roman" w:cs="Times New Roman"/>
          <w:szCs w:val="24"/>
        </w:rPr>
        <w:tab/>
        <w:t xml:space="preserve">Motion was made by </w:t>
      </w:r>
      <w:r w:rsidR="00734D33">
        <w:rPr>
          <w:rFonts w:ascii="Times New Roman" w:eastAsia="Times New Roman" w:hAnsi="Times New Roman" w:cs="Times New Roman"/>
          <w:szCs w:val="24"/>
        </w:rPr>
        <w:t>Cecil Perry,</w:t>
      </w:r>
      <w:r>
        <w:rPr>
          <w:rFonts w:ascii="Times New Roman" w:eastAsia="Times New Roman" w:hAnsi="Times New Roman" w:cs="Times New Roman"/>
          <w:szCs w:val="24"/>
        </w:rPr>
        <w:t xml:space="preserve"> seconded by </w:t>
      </w:r>
      <w:r w:rsidR="00AA2BB4">
        <w:rPr>
          <w:rFonts w:ascii="Times New Roman" w:eastAsia="Times New Roman" w:hAnsi="Times New Roman" w:cs="Times New Roman"/>
          <w:szCs w:val="24"/>
        </w:rPr>
        <w:t>Jeff Dixon</w:t>
      </w:r>
      <w:r w:rsidR="0033581B">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to approve the </w:t>
      </w:r>
      <w:r w:rsidR="00BD4EEF">
        <w:rPr>
          <w:rFonts w:ascii="Times New Roman" w:eastAsia="Times New Roman" w:hAnsi="Times New Roman" w:cs="Times New Roman"/>
          <w:szCs w:val="24"/>
        </w:rPr>
        <w:tab/>
      </w:r>
      <w:r>
        <w:rPr>
          <w:rFonts w:ascii="Times New Roman" w:eastAsia="Times New Roman" w:hAnsi="Times New Roman" w:cs="Times New Roman"/>
          <w:szCs w:val="24"/>
        </w:rPr>
        <w:t xml:space="preserve">amendments to the agenda as presented.  The motion carried unanimously.  </w:t>
      </w:r>
      <w:r w:rsidR="00D5051D">
        <w:rPr>
          <w:rFonts w:ascii="Times New Roman" w:eastAsia="Times New Roman" w:hAnsi="Times New Roman" w:cs="Times New Roman"/>
          <w:szCs w:val="24"/>
        </w:rPr>
        <w:t xml:space="preserve">   </w:t>
      </w:r>
      <w:r w:rsidR="00FA6951">
        <w:rPr>
          <w:rFonts w:ascii="Times New Roman" w:eastAsia="Times New Roman" w:hAnsi="Times New Roman" w:cs="Times New Roman"/>
          <w:szCs w:val="24"/>
        </w:rPr>
        <w:t xml:space="preserve"> </w:t>
      </w:r>
    </w:p>
    <w:p w:rsidR="00B0019A" w:rsidRDefault="00B0019A" w:rsidP="003D7421">
      <w:pPr>
        <w:ind w:right="720"/>
        <w:jc w:val="both"/>
        <w:rPr>
          <w:rFonts w:ascii="Times New Roman" w:eastAsia="Times New Roman" w:hAnsi="Times New Roman" w:cs="Times New Roman"/>
          <w:szCs w:val="24"/>
        </w:rPr>
      </w:pPr>
    </w:p>
    <w:p w:rsidR="00B0019A" w:rsidRDefault="00B0019A" w:rsidP="003D7421">
      <w:pPr>
        <w:ind w:right="720"/>
        <w:jc w:val="both"/>
        <w:rPr>
          <w:rFonts w:ascii="Times New Roman" w:eastAsia="Times New Roman" w:hAnsi="Times New Roman" w:cs="Times New Roman"/>
          <w:b/>
          <w:szCs w:val="24"/>
          <w:u w:val="single"/>
        </w:rPr>
      </w:pPr>
      <w:r>
        <w:rPr>
          <w:rFonts w:ascii="Times New Roman" w:eastAsia="Times New Roman" w:hAnsi="Times New Roman" w:cs="Times New Roman"/>
          <w:b/>
          <w:szCs w:val="24"/>
        </w:rPr>
        <w:t>2.</w:t>
      </w:r>
      <w:r>
        <w:rPr>
          <w:rFonts w:ascii="Times New Roman" w:eastAsia="Times New Roman" w:hAnsi="Times New Roman" w:cs="Times New Roman"/>
          <w:b/>
          <w:szCs w:val="24"/>
        </w:rPr>
        <w:tab/>
      </w:r>
      <w:r w:rsidR="00AA2BB4">
        <w:rPr>
          <w:rFonts w:ascii="Times New Roman" w:eastAsia="Times New Roman" w:hAnsi="Times New Roman" w:cs="Times New Roman"/>
          <w:b/>
          <w:szCs w:val="24"/>
          <w:u w:val="single"/>
        </w:rPr>
        <w:t>COMMENTS FROM GENERAL HAWTHORNE PROCTOR</w:t>
      </w:r>
      <w:r>
        <w:rPr>
          <w:rFonts w:ascii="Times New Roman" w:eastAsia="Times New Roman" w:hAnsi="Times New Roman" w:cs="Times New Roman"/>
          <w:b/>
          <w:szCs w:val="24"/>
          <w:u w:val="single"/>
        </w:rPr>
        <w:t>:</w:t>
      </w:r>
    </w:p>
    <w:p w:rsidR="002337B9" w:rsidRDefault="00335748" w:rsidP="00335748">
      <w:pPr>
        <w:tabs>
          <w:tab w:val="left" w:pos="9360"/>
        </w:tabs>
        <w:jc w:val="both"/>
        <w:rPr>
          <w:rFonts w:ascii="Times New Roman" w:eastAsia="Times New Roman" w:hAnsi="Times New Roman" w:cs="Times New Roman"/>
          <w:szCs w:val="24"/>
        </w:rPr>
      </w:pPr>
      <w:r>
        <w:rPr>
          <w:rFonts w:ascii="Times New Roman" w:eastAsia="Times New Roman" w:hAnsi="Times New Roman" w:cs="Times New Roman"/>
          <w:szCs w:val="24"/>
        </w:rPr>
        <w:t xml:space="preserve">Chairman Winslow </w:t>
      </w:r>
      <w:r w:rsidR="00AA2BB4">
        <w:rPr>
          <w:rFonts w:ascii="Times New Roman" w:eastAsia="Times New Roman" w:hAnsi="Times New Roman" w:cs="Times New Roman"/>
          <w:szCs w:val="24"/>
        </w:rPr>
        <w:t>recognized and welcomed Hawthorne Proctor</w:t>
      </w:r>
      <w:r w:rsidR="002173B0">
        <w:rPr>
          <w:rFonts w:ascii="Times New Roman" w:eastAsia="Times New Roman" w:hAnsi="Times New Roman" w:cs="Times New Roman"/>
          <w:szCs w:val="24"/>
        </w:rPr>
        <w:t>, retired</w:t>
      </w:r>
      <w:r w:rsidR="00A52DAB">
        <w:rPr>
          <w:rFonts w:ascii="Times New Roman" w:eastAsia="Times New Roman" w:hAnsi="Times New Roman" w:cs="Times New Roman"/>
          <w:szCs w:val="24"/>
        </w:rPr>
        <w:t xml:space="preserve"> US Army</w:t>
      </w:r>
      <w:r w:rsidR="002173B0">
        <w:rPr>
          <w:rFonts w:ascii="Times New Roman" w:eastAsia="Times New Roman" w:hAnsi="Times New Roman" w:cs="Times New Roman"/>
          <w:szCs w:val="24"/>
        </w:rPr>
        <w:t xml:space="preserve">, </w:t>
      </w:r>
      <w:proofErr w:type="gramStart"/>
      <w:r w:rsidR="002173B0">
        <w:rPr>
          <w:rFonts w:ascii="Times New Roman" w:eastAsia="Times New Roman" w:hAnsi="Times New Roman" w:cs="Times New Roman"/>
          <w:szCs w:val="24"/>
        </w:rPr>
        <w:t>46</w:t>
      </w:r>
      <w:r w:rsidR="002173B0" w:rsidRPr="002173B0">
        <w:rPr>
          <w:rFonts w:ascii="Times New Roman" w:eastAsia="Times New Roman" w:hAnsi="Times New Roman" w:cs="Times New Roman"/>
          <w:szCs w:val="24"/>
          <w:vertAlign w:val="superscript"/>
        </w:rPr>
        <w:t>th</w:t>
      </w:r>
      <w:proofErr w:type="gramEnd"/>
      <w:r w:rsidR="002173B0">
        <w:rPr>
          <w:rFonts w:ascii="Times New Roman" w:eastAsia="Times New Roman" w:hAnsi="Times New Roman" w:cs="Times New Roman"/>
          <w:szCs w:val="24"/>
        </w:rPr>
        <w:t xml:space="preserve"> Quartermaster General</w:t>
      </w:r>
      <w:r w:rsidR="00AA2BB4">
        <w:rPr>
          <w:rFonts w:ascii="Times New Roman" w:eastAsia="Times New Roman" w:hAnsi="Times New Roman" w:cs="Times New Roman"/>
          <w:szCs w:val="24"/>
        </w:rPr>
        <w:t xml:space="preserve">.   </w:t>
      </w:r>
      <w:r w:rsidR="000433B1">
        <w:rPr>
          <w:rFonts w:ascii="Times New Roman" w:eastAsia="Times New Roman" w:hAnsi="Times New Roman" w:cs="Times New Roman"/>
          <w:szCs w:val="24"/>
        </w:rPr>
        <w:t xml:space="preserve">Mr. Proctor thanked the Board for the opportunity to speak before them.  He asked each Board member to introduce and tell him a little bit about themselves.  He </w:t>
      </w:r>
      <w:r w:rsidR="005225CF">
        <w:rPr>
          <w:rFonts w:ascii="Times New Roman" w:eastAsia="Times New Roman" w:hAnsi="Times New Roman" w:cs="Times New Roman"/>
          <w:szCs w:val="24"/>
        </w:rPr>
        <w:t xml:space="preserve">handed out </w:t>
      </w:r>
      <w:r w:rsidR="00431AD8">
        <w:rPr>
          <w:rFonts w:ascii="Times New Roman" w:eastAsia="Times New Roman" w:hAnsi="Times New Roman" w:cs="Times New Roman"/>
          <w:szCs w:val="24"/>
        </w:rPr>
        <w:t>challenge coin</w:t>
      </w:r>
      <w:r w:rsidR="0032279E">
        <w:rPr>
          <w:rFonts w:ascii="Times New Roman" w:eastAsia="Times New Roman" w:hAnsi="Times New Roman" w:cs="Times New Roman"/>
          <w:szCs w:val="24"/>
        </w:rPr>
        <w:t>s</w:t>
      </w:r>
      <w:r w:rsidR="00431AD8">
        <w:rPr>
          <w:rFonts w:ascii="Times New Roman" w:eastAsia="Times New Roman" w:hAnsi="Times New Roman" w:cs="Times New Roman"/>
          <w:szCs w:val="24"/>
        </w:rPr>
        <w:t xml:space="preserve"> and explained that the coins are something that the military has been giv</w:t>
      </w:r>
      <w:r w:rsidR="00882D5B">
        <w:rPr>
          <w:rFonts w:ascii="Times New Roman" w:eastAsia="Times New Roman" w:hAnsi="Times New Roman" w:cs="Times New Roman"/>
          <w:szCs w:val="24"/>
        </w:rPr>
        <w:t>ing</w:t>
      </w:r>
      <w:r w:rsidR="00431AD8">
        <w:rPr>
          <w:rFonts w:ascii="Times New Roman" w:eastAsia="Times New Roman" w:hAnsi="Times New Roman" w:cs="Times New Roman"/>
          <w:szCs w:val="24"/>
        </w:rPr>
        <w:t xml:space="preserve"> out now for about twenty five to thirty years.  He said the object is to recognize excellence and recognize people who serve regardless of what they do.  </w:t>
      </w:r>
    </w:p>
    <w:p w:rsidR="002173B0" w:rsidRDefault="002173B0" w:rsidP="00335748">
      <w:pPr>
        <w:tabs>
          <w:tab w:val="left" w:pos="9360"/>
        </w:tabs>
        <w:jc w:val="both"/>
        <w:rPr>
          <w:rFonts w:ascii="Times New Roman" w:eastAsia="Times New Roman" w:hAnsi="Times New Roman" w:cs="Times New Roman"/>
          <w:szCs w:val="24"/>
        </w:rPr>
      </w:pPr>
    </w:p>
    <w:p w:rsidR="00AA2BB4" w:rsidRDefault="00A52DAB" w:rsidP="00335748">
      <w:pPr>
        <w:tabs>
          <w:tab w:val="left" w:pos="9360"/>
        </w:tabs>
        <w:jc w:val="both"/>
        <w:rPr>
          <w:rFonts w:ascii="Times New Roman" w:eastAsia="Times New Roman" w:hAnsi="Times New Roman" w:cs="Times New Roman"/>
          <w:szCs w:val="24"/>
        </w:rPr>
      </w:pPr>
      <w:r>
        <w:rPr>
          <w:rFonts w:ascii="Times New Roman" w:eastAsia="Times New Roman" w:hAnsi="Times New Roman" w:cs="Times New Roman"/>
          <w:szCs w:val="24"/>
        </w:rPr>
        <w:t xml:space="preserve">General Proctor stated that he would like to share some of his thoughts on the subject of leadership.  He commended the commissioners for leading our county in such difficult and challenging times.  He stated that he had the pleasure of serving our country since he was 18 years old.  </w:t>
      </w:r>
      <w:r w:rsidR="00164C54">
        <w:rPr>
          <w:rFonts w:ascii="Times New Roman" w:eastAsia="Times New Roman" w:hAnsi="Times New Roman" w:cs="Times New Roman"/>
          <w:szCs w:val="24"/>
        </w:rPr>
        <w:t>Initially, he said</w:t>
      </w:r>
      <w:r>
        <w:rPr>
          <w:rFonts w:ascii="Times New Roman" w:eastAsia="Times New Roman" w:hAnsi="Times New Roman" w:cs="Times New Roman"/>
          <w:szCs w:val="24"/>
        </w:rPr>
        <w:t xml:space="preserve"> he went into the Air Force because he wanted to fly airplanes, but </w:t>
      </w:r>
      <w:r w:rsidR="00164C54">
        <w:rPr>
          <w:rFonts w:ascii="Times New Roman" w:eastAsia="Times New Roman" w:hAnsi="Times New Roman" w:cs="Times New Roman"/>
          <w:szCs w:val="24"/>
        </w:rPr>
        <w:t>he</w:t>
      </w:r>
      <w:r>
        <w:rPr>
          <w:rFonts w:ascii="Times New Roman" w:eastAsia="Times New Roman" w:hAnsi="Times New Roman" w:cs="Times New Roman"/>
          <w:szCs w:val="24"/>
        </w:rPr>
        <w:t xml:space="preserve"> was told that he could not see </w:t>
      </w:r>
      <w:r w:rsidR="00164C54">
        <w:rPr>
          <w:rFonts w:ascii="Times New Roman" w:eastAsia="Times New Roman" w:hAnsi="Times New Roman" w:cs="Times New Roman"/>
          <w:szCs w:val="24"/>
        </w:rPr>
        <w:t>very</w:t>
      </w:r>
      <w:r>
        <w:rPr>
          <w:rFonts w:ascii="Times New Roman" w:eastAsia="Times New Roman" w:hAnsi="Times New Roman" w:cs="Times New Roman"/>
          <w:szCs w:val="24"/>
        </w:rPr>
        <w:t xml:space="preserve"> well and therefore chose to go into the Army</w:t>
      </w:r>
      <w:r w:rsidR="007507C9">
        <w:rPr>
          <w:rFonts w:ascii="Times New Roman" w:eastAsia="Times New Roman" w:hAnsi="Times New Roman" w:cs="Times New Roman"/>
          <w:szCs w:val="24"/>
        </w:rPr>
        <w:t xml:space="preserve">.  He </w:t>
      </w:r>
      <w:r w:rsidR="00882D5B">
        <w:rPr>
          <w:rFonts w:ascii="Times New Roman" w:eastAsia="Times New Roman" w:hAnsi="Times New Roman" w:cs="Times New Roman"/>
          <w:szCs w:val="24"/>
        </w:rPr>
        <w:t>said</w:t>
      </w:r>
      <w:r w:rsidR="007507C9">
        <w:rPr>
          <w:rFonts w:ascii="Times New Roman" w:eastAsia="Times New Roman" w:hAnsi="Times New Roman" w:cs="Times New Roman"/>
          <w:szCs w:val="24"/>
        </w:rPr>
        <w:t xml:space="preserve"> who would have thought that he would have </w:t>
      </w:r>
      <w:r w:rsidR="00EC6DA8">
        <w:rPr>
          <w:rFonts w:ascii="Times New Roman" w:eastAsia="Times New Roman" w:hAnsi="Times New Roman" w:cs="Times New Roman"/>
          <w:szCs w:val="24"/>
        </w:rPr>
        <w:t xml:space="preserve">had </w:t>
      </w:r>
      <w:r w:rsidR="007507C9">
        <w:rPr>
          <w:rFonts w:ascii="Times New Roman" w:eastAsia="Times New Roman" w:hAnsi="Times New Roman" w:cs="Times New Roman"/>
          <w:szCs w:val="24"/>
        </w:rPr>
        <w:t xml:space="preserve">the experiences that he has had </w:t>
      </w:r>
      <w:r w:rsidR="00164C54">
        <w:rPr>
          <w:rFonts w:ascii="Times New Roman" w:eastAsia="Times New Roman" w:hAnsi="Times New Roman" w:cs="Times New Roman"/>
          <w:szCs w:val="24"/>
        </w:rPr>
        <w:t xml:space="preserve">during his life, </w:t>
      </w:r>
      <w:r w:rsidR="007507C9">
        <w:rPr>
          <w:rFonts w:ascii="Times New Roman" w:eastAsia="Times New Roman" w:hAnsi="Times New Roman" w:cs="Times New Roman"/>
          <w:szCs w:val="24"/>
        </w:rPr>
        <w:t xml:space="preserve">from </w:t>
      </w:r>
      <w:r>
        <w:rPr>
          <w:rFonts w:ascii="Times New Roman" w:eastAsia="Times New Roman" w:hAnsi="Times New Roman" w:cs="Times New Roman"/>
          <w:szCs w:val="24"/>
        </w:rPr>
        <w:t>lead</w:t>
      </w:r>
      <w:r w:rsidR="007507C9">
        <w:rPr>
          <w:rFonts w:ascii="Times New Roman" w:eastAsia="Times New Roman" w:hAnsi="Times New Roman" w:cs="Times New Roman"/>
          <w:szCs w:val="24"/>
        </w:rPr>
        <w:t>ing</w:t>
      </w:r>
      <w:r>
        <w:rPr>
          <w:rFonts w:ascii="Times New Roman" w:eastAsia="Times New Roman" w:hAnsi="Times New Roman" w:cs="Times New Roman"/>
          <w:szCs w:val="24"/>
        </w:rPr>
        <w:t xml:space="preserve"> soldiers </w:t>
      </w:r>
      <w:r w:rsidR="007507C9">
        <w:rPr>
          <w:rFonts w:ascii="Times New Roman" w:eastAsia="Times New Roman" w:hAnsi="Times New Roman" w:cs="Times New Roman"/>
          <w:szCs w:val="24"/>
        </w:rPr>
        <w:t xml:space="preserve">in peace and in war, to running a $4.5 million a year enterprise, to </w:t>
      </w:r>
      <w:r w:rsidR="00164C54">
        <w:rPr>
          <w:rFonts w:ascii="Times New Roman" w:eastAsia="Times New Roman" w:hAnsi="Times New Roman" w:cs="Times New Roman"/>
          <w:szCs w:val="24"/>
        </w:rPr>
        <w:t xml:space="preserve">being a Chief Operating Officer and </w:t>
      </w:r>
      <w:r w:rsidR="007507C9">
        <w:rPr>
          <w:rFonts w:ascii="Times New Roman" w:eastAsia="Times New Roman" w:hAnsi="Times New Roman" w:cs="Times New Roman"/>
          <w:szCs w:val="24"/>
        </w:rPr>
        <w:t xml:space="preserve">directing a $25 million operation.  </w:t>
      </w:r>
    </w:p>
    <w:p w:rsidR="00164C54" w:rsidRDefault="00164C54" w:rsidP="00335748">
      <w:pPr>
        <w:tabs>
          <w:tab w:val="left" w:pos="9360"/>
        </w:tabs>
        <w:jc w:val="both"/>
        <w:rPr>
          <w:rFonts w:ascii="Times New Roman" w:eastAsia="Times New Roman" w:hAnsi="Times New Roman" w:cs="Times New Roman"/>
          <w:szCs w:val="24"/>
        </w:rPr>
      </w:pPr>
    </w:p>
    <w:p w:rsidR="00642065" w:rsidRDefault="00164C54" w:rsidP="00335748">
      <w:pPr>
        <w:tabs>
          <w:tab w:val="left" w:pos="9360"/>
        </w:tabs>
        <w:jc w:val="both"/>
        <w:rPr>
          <w:rFonts w:ascii="Times New Roman" w:eastAsia="Times New Roman" w:hAnsi="Times New Roman" w:cs="Times New Roman"/>
          <w:szCs w:val="24"/>
        </w:rPr>
      </w:pPr>
      <w:r>
        <w:rPr>
          <w:rFonts w:ascii="Times New Roman" w:eastAsia="Times New Roman" w:hAnsi="Times New Roman" w:cs="Times New Roman"/>
          <w:szCs w:val="24"/>
        </w:rPr>
        <w:t>General Pro</w:t>
      </w:r>
      <w:r w:rsidR="0032279E">
        <w:rPr>
          <w:rFonts w:ascii="Times New Roman" w:eastAsia="Times New Roman" w:hAnsi="Times New Roman" w:cs="Times New Roman"/>
          <w:szCs w:val="24"/>
        </w:rPr>
        <w:t>ctor</w:t>
      </w:r>
      <w:r>
        <w:rPr>
          <w:rFonts w:ascii="Times New Roman" w:eastAsia="Times New Roman" w:hAnsi="Times New Roman" w:cs="Times New Roman"/>
          <w:szCs w:val="24"/>
        </w:rPr>
        <w:t xml:space="preserve"> stated that he would like to share </w:t>
      </w:r>
      <w:r w:rsidR="001A5B65">
        <w:rPr>
          <w:rFonts w:ascii="Times New Roman" w:eastAsia="Times New Roman" w:hAnsi="Times New Roman" w:cs="Times New Roman"/>
          <w:szCs w:val="24"/>
        </w:rPr>
        <w:t xml:space="preserve">a few </w:t>
      </w:r>
      <w:r>
        <w:rPr>
          <w:rFonts w:ascii="Times New Roman" w:eastAsia="Times New Roman" w:hAnsi="Times New Roman" w:cs="Times New Roman"/>
          <w:szCs w:val="24"/>
        </w:rPr>
        <w:t>takeaways on the subject of leadership</w:t>
      </w:r>
      <w:r w:rsidR="00642065">
        <w:rPr>
          <w:rFonts w:ascii="Times New Roman" w:eastAsia="Times New Roman" w:hAnsi="Times New Roman" w:cs="Times New Roman"/>
          <w:szCs w:val="24"/>
        </w:rPr>
        <w:t xml:space="preserve"> that he has learned during his thirty plus years of service</w:t>
      </w:r>
      <w:r>
        <w:rPr>
          <w:rFonts w:ascii="Times New Roman" w:eastAsia="Times New Roman" w:hAnsi="Times New Roman" w:cs="Times New Roman"/>
          <w:szCs w:val="24"/>
        </w:rPr>
        <w:t xml:space="preserve">. </w:t>
      </w:r>
      <w:r w:rsidR="00F7752A">
        <w:rPr>
          <w:rFonts w:ascii="Times New Roman" w:eastAsia="Times New Roman" w:hAnsi="Times New Roman" w:cs="Times New Roman"/>
          <w:szCs w:val="24"/>
        </w:rPr>
        <w:t xml:space="preserve">First of which is selfless service.  He said </w:t>
      </w:r>
      <w:r w:rsidR="00642065">
        <w:rPr>
          <w:rFonts w:ascii="Times New Roman" w:eastAsia="Times New Roman" w:hAnsi="Times New Roman" w:cs="Times New Roman"/>
          <w:szCs w:val="24"/>
        </w:rPr>
        <w:t xml:space="preserve">General </w:t>
      </w:r>
      <w:r w:rsidR="005366A9">
        <w:rPr>
          <w:rFonts w:ascii="Times New Roman" w:eastAsia="Times New Roman" w:hAnsi="Times New Roman" w:cs="Times New Roman"/>
          <w:szCs w:val="24"/>
        </w:rPr>
        <w:t xml:space="preserve">Creighton </w:t>
      </w:r>
      <w:proofErr w:type="gramStart"/>
      <w:r w:rsidR="00642065">
        <w:rPr>
          <w:rFonts w:ascii="Times New Roman" w:eastAsia="Times New Roman" w:hAnsi="Times New Roman" w:cs="Times New Roman"/>
          <w:szCs w:val="24"/>
        </w:rPr>
        <w:t>Abram</w:t>
      </w:r>
      <w:r w:rsidR="005366A9">
        <w:rPr>
          <w:rFonts w:ascii="Times New Roman" w:eastAsia="Times New Roman" w:hAnsi="Times New Roman" w:cs="Times New Roman"/>
          <w:szCs w:val="24"/>
        </w:rPr>
        <w:t>s,</w:t>
      </w:r>
      <w:proofErr w:type="gramEnd"/>
      <w:r w:rsidR="005366A9">
        <w:rPr>
          <w:rFonts w:ascii="Times New Roman" w:eastAsia="Times New Roman" w:hAnsi="Times New Roman" w:cs="Times New Roman"/>
          <w:szCs w:val="24"/>
        </w:rPr>
        <w:t xml:space="preserve"> former Army Chief of Staff in Vietnam once</w:t>
      </w:r>
      <w:r w:rsidR="00642065">
        <w:rPr>
          <w:rFonts w:ascii="Times New Roman" w:eastAsia="Times New Roman" w:hAnsi="Times New Roman" w:cs="Times New Roman"/>
          <w:szCs w:val="24"/>
        </w:rPr>
        <w:t xml:space="preserve"> made the statement that the Army is people and what the Army needs, money cannot buy</w:t>
      </w:r>
      <w:r w:rsidR="00F7752A">
        <w:rPr>
          <w:rFonts w:ascii="Times New Roman" w:eastAsia="Times New Roman" w:hAnsi="Times New Roman" w:cs="Times New Roman"/>
          <w:szCs w:val="24"/>
        </w:rPr>
        <w:t xml:space="preserve">. </w:t>
      </w:r>
      <w:r w:rsidR="001A5B65">
        <w:rPr>
          <w:rFonts w:ascii="Times New Roman" w:eastAsia="Times New Roman" w:hAnsi="Times New Roman" w:cs="Times New Roman"/>
          <w:szCs w:val="24"/>
        </w:rPr>
        <w:t xml:space="preserve"> General Abrams </w:t>
      </w:r>
      <w:r w:rsidR="00F7752A">
        <w:rPr>
          <w:rFonts w:ascii="Times New Roman" w:eastAsia="Times New Roman" w:hAnsi="Times New Roman" w:cs="Times New Roman"/>
          <w:szCs w:val="24"/>
        </w:rPr>
        <w:t xml:space="preserve">said </w:t>
      </w:r>
      <w:r w:rsidR="00642065">
        <w:rPr>
          <w:rFonts w:ascii="Times New Roman" w:eastAsia="Times New Roman" w:hAnsi="Times New Roman" w:cs="Times New Roman"/>
          <w:szCs w:val="24"/>
        </w:rPr>
        <w:t>the Army needs men (women) who see serv</w:t>
      </w:r>
      <w:r w:rsidR="005366A9">
        <w:rPr>
          <w:rFonts w:ascii="Times New Roman" w:eastAsia="Times New Roman" w:hAnsi="Times New Roman" w:cs="Times New Roman"/>
          <w:szCs w:val="24"/>
        </w:rPr>
        <w:t>ic</w:t>
      </w:r>
      <w:r w:rsidR="00642065">
        <w:rPr>
          <w:rFonts w:ascii="Times New Roman" w:eastAsia="Times New Roman" w:hAnsi="Times New Roman" w:cs="Times New Roman"/>
          <w:szCs w:val="24"/>
        </w:rPr>
        <w:t xml:space="preserve">e to the nation as an affair of the heart.  </w:t>
      </w:r>
      <w:r w:rsidR="005366A9">
        <w:rPr>
          <w:rFonts w:ascii="Times New Roman" w:eastAsia="Times New Roman" w:hAnsi="Times New Roman" w:cs="Times New Roman"/>
          <w:szCs w:val="24"/>
        </w:rPr>
        <w:t>Secondly, he said there is a difference between leadership and management.  He said people cannot be managed to their deaths so you have to lead them.  You must set good examples</w:t>
      </w:r>
      <w:r w:rsidR="001A5B65">
        <w:rPr>
          <w:rFonts w:ascii="Times New Roman" w:eastAsia="Times New Roman" w:hAnsi="Times New Roman" w:cs="Times New Roman"/>
          <w:szCs w:val="24"/>
        </w:rPr>
        <w:t xml:space="preserve"> and </w:t>
      </w:r>
      <w:r w:rsidR="005366A9">
        <w:rPr>
          <w:rFonts w:ascii="Times New Roman" w:eastAsia="Times New Roman" w:hAnsi="Times New Roman" w:cs="Times New Roman"/>
          <w:szCs w:val="24"/>
        </w:rPr>
        <w:t>be a person of strong character</w:t>
      </w:r>
      <w:r w:rsidR="001A5B65">
        <w:rPr>
          <w:rFonts w:ascii="Times New Roman" w:eastAsia="Times New Roman" w:hAnsi="Times New Roman" w:cs="Times New Roman"/>
          <w:szCs w:val="24"/>
        </w:rPr>
        <w:t>, integrity and accountability</w:t>
      </w:r>
      <w:r w:rsidR="005366A9">
        <w:rPr>
          <w:rFonts w:ascii="Times New Roman" w:eastAsia="Times New Roman" w:hAnsi="Times New Roman" w:cs="Times New Roman"/>
          <w:szCs w:val="24"/>
        </w:rPr>
        <w:t xml:space="preserve">.  He said he believes organizations should have a mission, a vision, and </w:t>
      </w:r>
      <w:r w:rsidR="00F7752A">
        <w:rPr>
          <w:rFonts w:ascii="Times New Roman" w:eastAsia="Times New Roman" w:hAnsi="Times New Roman" w:cs="Times New Roman"/>
          <w:szCs w:val="24"/>
        </w:rPr>
        <w:t xml:space="preserve">values.    </w:t>
      </w:r>
    </w:p>
    <w:p w:rsidR="001A5B65" w:rsidRDefault="001A5B65" w:rsidP="00335748">
      <w:pPr>
        <w:tabs>
          <w:tab w:val="left" w:pos="9360"/>
        </w:tabs>
        <w:jc w:val="both"/>
        <w:rPr>
          <w:rFonts w:ascii="Times New Roman" w:eastAsia="Times New Roman" w:hAnsi="Times New Roman" w:cs="Times New Roman"/>
          <w:szCs w:val="24"/>
        </w:rPr>
      </w:pPr>
    </w:p>
    <w:p w:rsidR="001A5B65" w:rsidRDefault="004005C6" w:rsidP="00335748">
      <w:pPr>
        <w:tabs>
          <w:tab w:val="left" w:pos="9360"/>
        </w:tabs>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General Proctor stated that he would like to see governance that is inclusive.  He said he thinks that people of color sometimes tend to think that governance is in the church and that is as far as they go.  He said he would like to see more people of color become involved.  He said you will be surprise what you can do if you don’t care who gets the credit.  He asked where else other than America can a black guy out of </w:t>
      </w:r>
      <w:r w:rsidR="00480152">
        <w:rPr>
          <w:rFonts w:ascii="Times New Roman" w:eastAsia="Times New Roman" w:hAnsi="Times New Roman" w:cs="Times New Roman"/>
          <w:szCs w:val="24"/>
        </w:rPr>
        <w:t>Lorain, Ohio join the Army at 17-years-old and walk out thirty eight years later as a four-star general or a white private out of Minneapolis, Minnesota become the Chairman of the Joint Chiefs of Staff.  He said when we say this is the greatest count</w:t>
      </w:r>
      <w:r w:rsidR="005225CF">
        <w:rPr>
          <w:rFonts w:ascii="Times New Roman" w:eastAsia="Times New Roman" w:hAnsi="Times New Roman" w:cs="Times New Roman"/>
          <w:szCs w:val="24"/>
        </w:rPr>
        <w:t>r</w:t>
      </w:r>
      <w:r w:rsidR="00480152">
        <w:rPr>
          <w:rFonts w:ascii="Times New Roman" w:eastAsia="Times New Roman" w:hAnsi="Times New Roman" w:cs="Times New Roman"/>
          <w:szCs w:val="24"/>
        </w:rPr>
        <w:t xml:space="preserve">y, you better believe it.  It is up to us to seize the opportunity and too often people who appear to have wealth and privilege really do not have a conscious or character and sometimes our kids tend to gravitate to that.  He assured the Board if a teacher called his house and said he had done something wrong, he would not be able to sit down for a week.  He said we need to get more people to not worry so much about themselves, but how they can make other people better.  </w:t>
      </w:r>
    </w:p>
    <w:p w:rsidR="00AA2BB4" w:rsidRDefault="00AA2BB4" w:rsidP="00335748">
      <w:pPr>
        <w:tabs>
          <w:tab w:val="left" w:pos="9360"/>
        </w:tabs>
        <w:jc w:val="both"/>
        <w:rPr>
          <w:rFonts w:ascii="Times New Roman" w:eastAsia="Times New Roman" w:hAnsi="Times New Roman" w:cs="Times New Roman"/>
          <w:szCs w:val="24"/>
        </w:rPr>
      </w:pPr>
    </w:p>
    <w:p w:rsidR="002337B9" w:rsidRDefault="002337B9" w:rsidP="00335748">
      <w:pPr>
        <w:tabs>
          <w:tab w:val="left" w:pos="9360"/>
        </w:tabs>
        <w:jc w:val="both"/>
        <w:rPr>
          <w:rFonts w:ascii="Times New Roman" w:eastAsia="Times New Roman" w:hAnsi="Times New Roman" w:cs="Times New Roman"/>
          <w:b/>
          <w:szCs w:val="24"/>
          <w:u w:val="single"/>
        </w:rPr>
      </w:pPr>
      <w:r>
        <w:rPr>
          <w:rFonts w:ascii="Times New Roman" w:eastAsia="Times New Roman" w:hAnsi="Times New Roman" w:cs="Times New Roman"/>
          <w:b/>
          <w:szCs w:val="24"/>
        </w:rPr>
        <w:t xml:space="preserve">3.         </w:t>
      </w:r>
      <w:r>
        <w:rPr>
          <w:rFonts w:ascii="Times New Roman" w:eastAsia="Times New Roman" w:hAnsi="Times New Roman" w:cs="Times New Roman"/>
          <w:b/>
          <w:szCs w:val="24"/>
          <w:u w:val="single"/>
        </w:rPr>
        <w:t xml:space="preserve">COMMENTS FROM </w:t>
      </w:r>
      <w:r w:rsidR="00AA2BB4">
        <w:rPr>
          <w:rFonts w:ascii="Times New Roman" w:eastAsia="Times New Roman" w:hAnsi="Times New Roman" w:cs="Times New Roman"/>
          <w:b/>
          <w:szCs w:val="24"/>
          <w:u w:val="single"/>
        </w:rPr>
        <w:t>DR. LARRY CARTNER</w:t>
      </w:r>
      <w:r>
        <w:rPr>
          <w:rFonts w:ascii="Times New Roman" w:eastAsia="Times New Roman" w:hAnsi="Times New Roman" w:cs="Times New Roman"/>
          <w:b/>
          <w:szCs w:val="24"/>
          <w:u w:val="single"/>
        </w:rPr>
        <w:t>:</w:t>
      </w:r>
    </w:p>
    <w:p w:rsidR="007D284C" w:rsidRDefault="002337B9" w:rsidP="00335748">
      <w:pPr>
        <w:tabs>
          <w:tab w:val="left" w:pos="9360"/>
        </w:tabs>
        <w:jc w:val="both"/>
        <w:rPr>
          <w:rFonts w:ascii="Times New Roman" w:eastAsia="Times New Roman" w:hAnsi="Times New Roman" w:cs="Times New Roman"/>
          <w:szCs w:val="24"/>
        </w:rPr>
      </w:pPr>
      <w:r>
        <w:rPr>
          <w:rFonts w:ascii="Times New Roman" w:eastAsia="Times New Roman" w:hAnsi="Times New Roman" w:cs="Times New Roman"/>
          <w:szCs w:val="24"/>
        </w:rPr>
        <w:t xml:space="preserve">Chairman Winslow recognized and welcomed </w:t>
      </w:r>
      <w:r w:rsidR="009C526B">
        <w:rPr>
          <w:rFonts w:ascii="Times New Roman" w:eastAsia="Times New Roman" w:hAnsi="Times New Roman" w:cs="Times New Roman"/>
          <w:szCs w:val="24"/>
        </w:rPr>
        <w:t xml:space="preserve">Dr. Larry </w:t>
      </w:r>
      <w:proofErr w:type="spellStart"/>
      <w:r w:rsidR="009C526B">
        <w:rPr>
          <w:rFonts w:ascii="Times New Roman" w:eastAsia="Times New Roman" w:hAnsi="Times New Roman" w:cs="Times New Roman"/>
          <w:szCs w:val="24"/>
        </w:rPr>
        <w:t>Cartner</w:t>
      </w:r>
      <w:proofErr w:type="spellEnd"/>
      <w:r w:rsidR="009C526B">
        <w:rPr>
          <w:rFonts w:ascii="Times New Roman" w:eastAsia="Times New Roman" w:hAnsi="Times New Roman" w:cs="Times New Roman"/>
          <w:szCs w:val="24"/>
        </w:rPr>
        <w:t xml:space="preserve">, </w:t>
      </w:r>
      <w:r w:rsidR="00882D5B">
        <w:rPr>
          <w:rFonts w:ascii="Times New Roman" w:eastAsia="Times New Roman" w:hAnsi="Times New Roman" w:cs="Times New Roman"/>
          <w:szCs w:val="24"/>
        </w:rPr>
        <w:t>S</w:t>
      </w:r>
      <w:r w:rsidR="009C526B">
        <w:rPr>
          <w:rFonts w:ascii="Times New Roman" w:eastAsia="Times New Roman" w:hAnsi="Times New Roman" w:cs="Times New Roman"/>
          <w:szCs w:val="24"/>
        </w:rPr>
        <w:t xml:space="preserve">uperintendent of Elizabeth City - Pasquotank County Public Schools and Barry Overman, Chairman, Elizabeth City – Pasquotank County School Board.  Dr. </w:t>
      </w:r>
      <w:proofErr w:type="spellStart"/>
      <w:r w:rsidR="009C526B">
        <w:rPr>
          <w:rFonts w:ascii="Times New Roman" w:eastAsia="Times New Roman" w:hAnsi="Times New Roman" w:cs="Times New Roman"/>
          <w:szCs w:val="24"/>
        </w:rPr>
        <w:t>Cartner</w:t>
      </w:r>
      <w:proofErr w:type="spellEnd"/>
      <w:r w:rsidR="009C526B">
        <w:rPr>
          <w:rFonts w:ascii="Times New Roman" w:eastAsia="Times New Roman" w:hAnsi="Times New Roman" w:cs="Times New Roman"/>
          <w:szCs w:val="24"/>
        </w:rPr>
        <w:t xml:space="preserve"> stated that much of what General Proctor said is applicable to the school system.  He said he is here tonight on behalf of approximately 5,750 students and approximately 800 employees.  He </w:t>
      </w:r>
      <w:r w:rsidR="007D284C">
        <w:rPr>
          <w:rFonts w:ascii="Times New Roman" w:eastAsia="Times New Roman" w:hAnsi="Times New Roman" w:cs="Times New Roman"/>
          <w:szCs w:val="24"/>
        </w:rPr>
        <w:t xml:space="preserve">stated that those 800 employees serve those 5,750 students as selfness servants, noting that it is not a secret that you do not go into education because of the money.  He said the people we have representing the schools in Elizabeth City/Pasquotank County are people that are there because of heart and they are representing us well.  He asked </w:t>
      </w:r>
      <w:r w:rsidR="00882D5B">
        <w:rPr>
          <w:rFonts w:ascii="Times New Roman" w:eastAsia="Times New Roman" w:hAnsi="Times New Roman" w:cs="Times New Roman"/>
          <w:szCs w:val="24"/>
        </w:rPr>
        <w:t xml:space="preserve">that </w:t>
      </w:r>
      <w:r w:rsidR="007D284C">
        <w:rPr>
          <w:rFonts w:ascii="Times New Roman" w:eastAsia="Times New Roman" w:hAnsi="Times New Roman" w:cs="Times New Roman"/>
          <w:szCs w:val="24"/>
        </w:rPr>
        <w:t xml:space="preserve">whenever you see a teacher </w:t>
      </w:r>
      <w:r w:rsidR="00EC6DA8">
        <w:rPr>
          <w:rFonts w:ascii="Times New Roman" w:eastAsia="Times New Roman" w:hAnsi="Times New Roman" w:cs="Times New Roman"/>
          <w:szCs w:val="24"/>
        </w:rPr>
        <w:t xml:space="preserve">please </w:t>
      </w:r>
      <w:r w:rsidR="007D284C">
        <w:rPr>
          <w:rFonts w:ascii="Times New Roman" w:eastAsia="Times New Roman" w:hAnsi="Times New Roman" w:cs="Times New Roman"/>
          <w:szCs w:val="24"/>
        </w:rPr>
        <w:t xml:space="preserve">thank them.  He said next to God, education is a high calling.  </w:t>
      </w:r>
    </w:p>
    <w:p w:rsidR="007D284C" w:rsidRDefault="007D284C" w:rsidP="00335748">
      <w:pPr>
        <w:tabs>
          <w:tab w:val="left" w:pos="9360"/>
        </w:tabs>
        <w:jc w:val="both"/>
        <w:rPr>
          <w:rFonts w:ascii="Times New Roman" w:eastAsia="Times New Roman" w:hAnsi="Times New Roman" w:cs="Times New Roman"/>
          <w:szCs w:val="24"/>
        </w:rPr>
      </w:pPr>
    </w:p>
    <w:p w:rsidR="0042625E" w:rsidRDefault="007D284C" w:rsidP="00335748">
      <w:pPr>
        <w:tabs>
          <w:tab w:val="left" w:pos="9360"/>
        </w:tabs>
        <w:jc w:val="both"/>
        <w:rPr>
          <w:rFonts w:ascii="Times New Roman" w:eastAsia="Times New Roman" w:hAnsi="Times New Roman" w:cs="Times New Roman"/>
          <w:szCs w:val="24"/>
        </w:rPr>
      </w:pPr>
      <w:r>
        <w:rPr>
          <w:rFonts w:ascii="Times New Roman" w:eastAsia="Times New Roman" w:hAnsi="Times New Roman" w:cs="Times New Roman"/>
          <w:szCs w:val="24"/>
        </w:rPr>
        <w:t xml:space="preserve">Dr. </w:t>
      </w:r>
      <w:proofErr w:type="spellStart"/>
      <w:r>
        <w:rPr>
          <w:rFonts w:ascii="Times New Roman" w:eastAsia="Times New Roman" w:hAnsi="Times New Roman" w:cs="Times New Roman"/>
          <w:szCs w:val="24"/>
        </w:rPr>
        <w:t>Cartner</w:t>
      </w:r>
      <w:proofErr w:type="spellEnd"/>
      <w:r>
        <w:rPr>
          <w:rFonts w:ascii="Times New Roman" w:eastAsia="Times New Roman" w:hAnsi="Times New Roman" w:cs="Times New Roman"/>
          <w:szCs w:val="24"/>
        </w:rPr>
        <w:t xml:space="preserve"> reported that they have reorganized the</w:t>
      </w:r>
      <w:r w:rsidR="00962E3D">
        <w:rPr>
          <w:rFonts w:ascii="Times New Roman" w:eastAsia="Times New Roman" w:hAnsi="Times New Roman" w:cs="Times New Roman"/>
          <w:szCs w:val="24"/>
        </w:rPr>
        <w:t>ir</w:t>
      </w:r>
      <w:r>
        <w:rPr>
          <w:rFonts w:ascii="Times New Roman" w:eastAsia="Times New Roman" w:hAnsi="Times New Roman" w:cs="Times New Roman"/>
          <w:szCs w:val="24"/>
        </w:rPr>
        <w:t xml:space="preserve"> </w:t>
      </w:r>
      <w:r w:rsidR="00962E3D">
        <w:rPr>
          <w:rFonts w:ascii="Times New Roman" w:eastAsia="Times New Roman" w:hAnsi="Times New Roman" w:cs="Times New Roman"/>
          <w:szCs w:val="24"/>
        </w:rPr>
        <w:t>C</w:t>
      </w:r>
      <w:r>
        <w:rPr>
          <w:rFonts w:ascii="Times New Roman" w:eastAsia="Times New Roman" w:hAnsi="Times New Roman" w:cs="Times New Roman"/>
          <w:szCs w:val="24"/>
        </w:rPr>
        <w:t xml:space="preserve">entral </w:t>
      </w:r>
      <w:r w:rsidR="00962E3D">
        <w:rPr>
          <w:rFonts w:ascii="Times New Roman" w:eastAsia="Times New Roman" w:hAnsi="Times New Roman" w:cs="Times New Roman"/>
          <w:szCs w:val="24"/>
        </w:rPr>
        <w:t>O</w:t>
      </w:r>
      <w:r>
        <w:rPr>
          <w:rFonts w:ascii="Times New Roman" w:eastAsia="Times New Roman" w:hAnsi="Times New Roman" w:cs="Times New Roman"/>
          <w:szCs w:val="24"/>
        </w:rPr>
        <w:t xml:space="preserve">ffice </w:t>
      </w:r>
      <w:r w:rsidR="00882D5B">
        <w:rPr>
          <w:rFonts w:ascii="Times New Roman" w:eastAsia="Times New Roman" w:hAnsi="Times New Roman" w:cs="Times New Roman"/>
          <w:szCs w:val="24"/>
        </w:rPr>
        <w:t xml:space="preserve">and it is now called </w:t>
      </w:r>
      <w:r w:rsidR="00962E3D">
        <w:rPr>
          <w:rFonts w:ascii="Times New Roman" w:eastAsia="Times New Roman" w:hAnsi="Times New Roman" w:cs="Times New Roman"/>
          <w:szCs w:val="24"/>
        </w:rPr>
        <w:t>Central Services.  He said he views district staff as being service oriented</w:t>
      </w:r>
      <w:r w:rsidR="00882D5B">
        <w:rPr>
          <w:rFonts w:ascii="Times New Roman" w:eastAsia="Times New Roman" w:hAnsi="Times New Roman" w:cs="Times New Roman"/>
          <w:szCs w:val="24"/>
        </w:rPr>
        <w:t xml:space="preserve"> and </w:t>
      </w:r>
      <w:r w:rsidR="00962E3D">
        <w:rPr>
          <w:rFonts w:ascii="Times New Roman" w:eastAsia="Times New Roman" w:hAnsi="Times New Roman" w:cs="Times New Roman"/>
          <w:szCs w:val="24"/>
        </w:rPr>
        <w:t xml:space="preserve">they exist to serve schools and to make life easier for them.  He stated that they have </w:t>
      </w:r>
      <w:r w:rsidR="00882D5B">
        <w:rPr>
          <w:rFonts w:ascii="Times New Roman" w:eastAsia="Times New Roman" w:hAnsi="Times New Roman" w:cs="Times New Roman"/>
          <w:szCs w:val="24"/>
        </w:rPr>
        <w:t xml:space="preserve">also </w:t>
      </w:r>
      <w:r w:rsidR="00962E3D">
        <w:rPr>
          <w:rFonts w:ascii="Times New Roman" w:eastAsia="Times New Roman" w:hAnsi="Times New Roman" w:cs="Times New Roman"/>
          <w:szCs w:val="24"/>
        </w:rPr>
        <w:t xml:space="preserve">reorganized their curriculum and instruction group and it is now called Program Services because they are focused on the entire program and not just little pieces of it.  The entire program must fit together for all children regardless of ethnicity or zip code.  He said they are asking themselves what they are doing to make sure that every child is getting the absolute best opportunity every day.  </w:t>
      </w:r>
    </w:p>
    <w:p w:rsidR="0042625E" w:rsidRDefault="0042625E" w:rsidP="00335748">
      <w:pPr>
        <w:tabs>
          <w:tab w:val="left" w:pos="9360"/>
        </w:tabs>
        <w:jc w:val="both"/>
        <w:rPr>
          <w:rFonts w:ascii="Times New Roman" w:eastAsia="Times New Roman" w:hAnsi="Times New Roman" w:cs="Times New Roman"/>
          <w:szCs w:val="24"/>
        </w:rPr>
      </w:pPr>
    </w:p>
    <w:p w:rsidR="00465273" w:rsidRDefault="0042625E" w:rsidP="004F2C79">
      <w:pPr>
        <w:tabs>
          <w:tab w:val="left" w:pos="9360"/>
        </w:tabs>
        <w:jc w:val="both"/>
        <w:rPr>
          <w:rFonts w:ascii="Times New Roman" w:eastAsia="Times New Roman" w:hAnsi="Times New Roman" w:cs="Times New Roman"/>
          <w:szCs w:val="24"/>
        </w:rPr>
      </w:pPr>
      <w:r>
        <w:rPr>
          <w:rFonts w:ascii="Times New Roman" w:eastAsia="Times New Roman" w:hAnsi="Times New Roman" w:cs="Times New Roman"/>
          <w:szCs w:val="24"/>
        </w:rPr>
        <w:t xml:space="preserve">Dr. </w:t>
      </w:r>
      <w:proofErr w:type="spellStart"/>
      <w:r>
        <w:rPr>
          <w:rFonts w:ascii="Times New Roman" w:eastAsia="Times New Roman" w:hAnsi="Times New Roman" w:cs="Times New Roman"/>
          <w:szCs w:val="24"/>
        </w:rPr>
        <w:t>Cartner</w:t>
      </w:r>
      <w:proofErr w:type="spellEnd"/>
      <w:r>
        <w:rPr>
          <w:rFonts w:ascii="Times New Roman" w:eastAsia="Times New Roman" w:hAnsi="Times New Roman" w:cs="Times New Roman"/>
          <w:szCs w:val="24"/>
        </w:rPr>
        <w:t xml:space="preserve"> </w:t>
      </w:r>
      <w:r w:rsidR="00962E3D">
        <w:rPr>
          <w:rFonts w:ascii="Times New Roman" w:eastAsia="Times New Roman" w:hAnsi="Times New Roman" w:cs="Times New Roman"/>
          <w:szCs w:val="24"/>
        </w:rPr>
        <w:t xml:space="preserve">presented lapel pins to the Board and staff </w:t>
      </w:r>
      <w:r w:rsidR="00EC6DA8">
        <w:rPr>
          <w:rFonts w:ascii="Times New Roman" w:eastAsia="Times New Roman" w:hAnsi="Times New Roman" w:cs="Times New Roman"/>
          <w:szCs w:val="24"/>
        </w:rPr>
        <w:t xml:space="preserve">and </w:t>
      </w:r>
      <w:r w:rsidR="00962E3D">
        <w:rPr>
          <w:rFonts w:ascii="Times New Roman" w:eastAsia="Times New Roman" w:hAnsi="Times New Roman" w:cs="Times New Roman"/>
          <w:szCs w:val="24"/>
        </w:rPr>
        <w:t>asked that they wear them proudly.  He said the only requirement is that when someone asks them what the pin means, they must give them their pin and let him know so he can replace it.  He explained that the logo on the pin, 4Q3T is their focus, which is</w:t>
      </w:r>
      <w:r>
        <w:rPr>
          <w:rFonts w:ascii="Times New Roman" w:eastAsia="Times New Roman" w:hAnsi="Times New Roman" w:cs="Times New Roman"/>
          <w:szCs w:val="24"/>
        </w:rPr>
        <w:t xml:space="preserve"> four questions, three things</w:t>
      </w:r>
      <w:r w:rsidR="00882D5B">
        <w:rPr>
          <w:rFonts w:ascii="Times New Roman" w:eastAsia="Times New Roman" w:hAnsi="Times New Roman" w:cs="Times New Roman"/>
          <w:szCs w:val="24"/>
        </w:rPr>
        <w:t>.</w:t>
      </w:r>
      <w:r>
        <w:rPr>
          <w:rFonts w:ascii="Times New Roman" w:eastAsia="Times New Roman" w:hAnsi="Times New Roman" w:cs="Times New Roman"/>
          <w:szCs w:val="24"/>
        </w:rPr>
        <w:t xml:space="preserve">  The 4 questions are: </w:t>
      </w:r>
      <w:r w:rsidR="00580219">
        <w:rPr>
          <w:rFonts w:ascii="Times New Roman" w:eastAsia="Times New Roman" w:hAnsi="Times New Roman" w:cs="Times New Roman"/>
          <w:szCs w:val="24"/>
        </w:rPr>
        <w:t>1)  A</w:t>
      </w:r>
      <w:r>
        <w:rPr>
          <w:rFonts w:ascii="Times New Roman" w:eastAsia="Times New Roman" w:hAnsi="Times New Roman" w:cs="Times New Roman"/>
          <w:szCs w:val="24"/>
        </w:rPr>
        <w:t xml:space="preserve">re we teaching the right things; </w:t>
      </w:r>
      <w:r w:rsidR="00580219">
        <w:rPr>
          <w:rFonts w:ascii="Times New Roman" w:eastAsia="Times New Roman" w:hAnsi="Times New Roman" w:cs="Times New Roman"/>
          <w:szCs w:val="24"/>
        </w:rPr>
        <w:t xml:space="preserve">2)  </w:t>
      </w:r>
      <w:r>
        <w:rPr>
          <w:rFonts w:ascii="Times New Roman" w:eastAsia="Times New Roman" w:hAnsi="Times New Roman" w:cs="Times New Roman"/>
          <w:szCs w:val="24"/>
        </w:rPr>
        <w:t xml:space="preserve">Are we teaching them the right things; </w:t>
      </w:r>
      <w:r w:rsidR="00580219">
        <w:rPr>
          <w:rFonts w:ascii="Times New Roman" w:eastAsia="Times New Roman" w:hAnsi="Times New Roman" w:cs="Times New Roman"/>
          <w:szCs w:val="24"/>
        </w:rPr>
        <w:t xml:space="preserve">3)  </w:t>
      </w:r>
      <w:r>
        <w:rPr>
          <w:rFonts w:ascii="Times New Roman" w:eastAsia="Times New Roman" w:hAnsi="Times New Roman" w:cs="Times New Roman"/>
          <w:szCs w:val="24"/>
        </w:rPr>
        <w:t xml:space="preserve">How do you know your students are learning; </w:t>
      </w:r>
      <w:r w:rsidR="00580219">
        <w:rPr>
          <w:rFonts w:ascii="Times New Roman" w:eastAsia="Times New Roman" w:hAnsi="Times New Roman" w:cs="Times New Roman"/>
          <w:szCs w:val="24"/>
        </w:rPr>
        <w:t>and 4)  W</w:t>
      </w:r>
      <w:r>
        <w:rPr>
          <w:rFonts w:ascii="Times New Roman" w:eastAsia="Times New Roman" w:hAnsi="Times New Roman" w:cs="Times New Roman"/>
          <w:szCs w:val="24"/>
        </w:rPr>
        <w:t xml:space="preserve">hat are you doing for those who are not learning; and the 3 answers are:  </w:t>
      </w:r>
      <w:r w:rsidR="00580219">
        <w:rPr>
          <w:rFonts w:ascii="Times New Roman" w:eastAsia="Times New Roman" w:hAnsi="Times New Roman" w:cs="Times New Roman"/>
          <w:szCs w:val="24"/>
        </w:rPr>
        <w:t xml:space="preserve">1)  </w:t>
      </w:r>
      <w:r>
        <w:rPr>
          <w:rFonts w:ascii="Times New Roman" w:eastAsia="Times New Roman" w:hAnsi="Times New Roman" w:cs="Times New Roman"/>
          <w:szCs w:val="24"/>
        </w:rPr>
        <w:t xml:space="preserve">Children, </w:t>
      </w:r>
      <w:r w:rsidR="00580219">
        <w:rPr>
          <w:rFonts w:ascii="Times New Roman" w:eastAsia="Times New Roman" w:hAnsi="Times New Roman" w:cs="Times New Roman"/>
          <w:szCs w:val="24"/>
        </w:rPr>
        <w:t xml:space="preserve">2)  </w:t>
      </w:r>
      <w:r>
        <w:rPr>
          <w:rFonts w:ascii="Times New Roman" w:eastAsia="Times New Roman" w:hAnsi="Times New Roman" w:cs="Times New Roman"/>
          <w:szCs w:val="24"/>
        </w:rPr>
        <w:t>Leadership, and</w:t>
      </w:r>
      <w:r w:rsidR="00580219">
        <w:rPr>
          <w:rFonts w:ascii="Times New Roman" w:eastAsia="Times New Roman" w:hAnsi="Times New Roman" w:cs="Times New Roman"/>
          <w:szCs w:val="24"/>
        </w:rPr>
        <w:t xml:space="preserve"> 3)  </w:t>
      </w:r>
      <w:r>
        <w:rPr>
          <w:rFonts w:ascii="Times New Roman" w:eastAsia="Times New Roman" w:hAnsi="Times New Roman" w:cs="Times New Roman"/>
          <w:szCs w:val="24"/>
        </w:rPr>
        <w:t xml:space="preserve">Results.  </w:t>
      </w:r>
      <w:r w:rsidR="00EE38C5">
        <w:rPr>
          <w:rFonts w:ascii="Times New Roman" w:eastAsia="Times New Roman" w:hAnsi="Times New Roman" w:cs="Times New Roman"/>
          <w:szCs w:val="24"/>
        </w:rPr>
        <w:t>He said we must individualize instruction for every child, because everyone learns different</w:t>
      </w:r>
      <w:r w:rsidR="00EC6DA8">
        <w:rPr>
          <w:rFonts w:ascii="Times New Roman" w:eastAsia="Times New Roman" w:hAnsi="Times New Roman" w:cs="Times New Roman"/>
          <w:szCs w:val="24"/>
        </w:rPr>
        <w:t>ly</w:t>
      </w:r>
      <w:r w:rsidR="00EE38C5">
        <w:rPr>
          <w:rFonts w:ascii="Times New Roman" w:eastAsia="Times New Roman" w:hAnsi="Times New Roman" w:cs="Times New Roman"/>
          <w:szCs w:val="24"/>
        </w:rPr>
        <w:t xml:space="preserve"> and some children have greater deficits than others.  He explained that the weakest</w:t>
      </w:r>
      <w:r>
        <w:rPr>
          <w:rFonts w:ascii="Times New Roman" w:eastAsia="Times New Roman" w:hAnsi="Times New Roman" w:cs="Times New Roman"/>
          <w:szCs w:val="24"/>
        </w:rPr>
        <w:t xml:space="preserve"> </w:t>
      </w:r>
      <w:r w:rsidR="004F2C79">
        <w:rPr>
          <w:rFonts w:ascii="Times New Roman" w:eastAsia="Times New Roman" w:hAnsi="Times New Roman" w:cs="Times New Roman"/>
          <w:szCs w:val="24"/>
        </w:rPr>
        <w:t xml:space="preserve">of these children is still going to be a member of our community and we need to make sure that they have every opportunity to learn.  </w:t>
      </w:r>
    </w:p>
    <w:p w:rsidR="004F2C79" w:rsidRDefault="004F2C79" w:rsidP="004F2C79">
      <w:pPr>
        <w:tabs>
          <w:tab w:val="left" w:pos="9360"/>
        </w:tabs>
        <w:jc w:val="both"/>
        <w:rPr>
          <w:rFonts w:ascii="Times New Roman" w:eastAsia="Times New Roman" w:hAnsi="Times New Roman" w:cs="Times New Roman"/>
          <w:szCs w:val="24"/>
        </w:rPr>
      </w:pPr>
    </w:p>
    <w:p w:rsidR="004F2C79" w:rsidRDefault="004F2C79" w:rsidP="004F2C79">
      <w:pPr>
        <w:tabs>
          <w:tab w:val="left" w:pos="9360"/>
        </w:tabs>
        <w:jc w:val="both"/>
        <w:rPr>
          <w:rFonts w:ascii="Times New Roman" w:eastAsia="Times New Roman" w:hAnsi="Times New Roman" w:cs="Times New Roman"/>
          <w:szCs w:val="24"/>
        </w:rPr>
      </w:pPr>
      <w:r>
        <w:rPr>
          <w:rFonts w:ascii="Times New Roman" w:eastAsia="Times New Roman" w:hAnsi="Times New Roman" w:cs="Times New Roman"/>
          <w:szCs w:val="24"/>
        </w:rPr>
        <w:t xml:space="preserve">Commissioner Dixon stated that he would like to see more communications between the 2 boards.  </w:t>
      </w:r>
      <w:r w:rsidR="002F0628">
        <w:rPr>
          <w:rFonts w:ascii="Times New Roman" w:eastAsia="Times New Roman" w:hAnsi="Times New Roman" w:cs="Times New Roman"/>
          <w:szCs w:val="24"/>
        </w:rPr>
        <w:t xml:space="preserve">Dr. </w:t>
      </w:r>
      <w:proofErr w:type="spellStart"/>
      <w:r w:rsidR="002F0628">
        <w:rPr>
          <w:rFonts w:ascii="Times New Roman" w:eastAsia="Times New Roman" w:hAnsi="Times New Roman" w:cs="Times New Roman"/>
          <w:szCs w:val="24"/>
        </w:rPr>
        <w:t>Cartner</w:t>
      </w:r>
      <w:proofErr w:type="spellEnd"/>
      <w:r w:rsidR="002F0628">
        <w:rPr>
          <w:rFonts w:ascii="Times New Roman" w:eastAsia="Times New Roman" w:hAnsi="Times New Roman" w:cs="Times New Roman"/>
          <w:szCs w:val="24"/>
        </w:rPr>
        <w:t xml:space="preserve"> agreed.  Commissioner Perry commended Dr. </w:t>
      </w:r>
      <w:proofErr w:type="spellStart"/>
      <w:r w:rsidR="002F0628">
        <w:rPr>
          <w:rFonts w:ascii="Times New Roman" w:eastAsia="Times New Roman" w:hAnsi="Times New Roman" w:cs="Times New Roman"/>
          <w:szCs w:val="24"/>
        </w:rPr>
        <w:t>Cartner</w:t>
      </w:r>
      <w:proofErr w:type="spellEnd"/>
      <w:r w:rsidR="002F0628">
        <w:rPr>
          <w:rFonts w:ascii="Times New Roman" w:eastAsia="Times New Roman" w:hAnsi="Times New Roman" w:cs="Times New Roman"/>
          <w:szCs w:val="24"/>
        </w:rPr>
        <w:t xml:space="preserve"> for teaching each individual child and not just </w:t>
      </w:r>
      <w:r w:rsidR="00580219">
        <w:rPr>
          <w:rFonts w:ascii="Times New Roman" w:eastAsia="Times New Roman" w:hAnsi="Times New Roman" w:cs="Times New Roman"/>
          <w:szCs w:val="24"/>
        </w:rPr>
        <w:t xml:space="preserve">utilizing </w:t>
      </w:r>
      <w:r w:rsidR="002F0628">
        <w:rPr>
          <w:rFonts w:ascii="Times New Roman" w:eastAsia="Times New Roman" w:hAnsi="Times New Roman" w:cs="Times New Roman"/>
          <w:szCs w:val="24"/>
        </w:rPr>
        <w:t>standardized</w:t>
      </w:r>
      <w:r w:rsidR="00580219">
        <w:rPr>
          <w:rFonts w:ascii="Times New Roman" w:eastAsia="Times New Roman" w:hAnsi="Times New Roman" w:cs="Times New Roman"/>
          <w:szCs w:val="24"/>
        </w:rPr>
        <w:t xml:space="preserve"> teaching</w:t>
      </w:r>
      <w:r w:rsidR="002F0628">
        <w:rPr>
          <w:rFonts w:ascii="Times New Roman" w:eastAsia="Times New Roman" w:hAnsi="Times New Roman" w:cs="Times New Roman"/>
          <w:szCs w:val="24"/>
        </w:rPr>
        <w:t xml:space="preserve">.  Commissioner Griffin asked if </w:t>
      </w:r>
      <w:r w:rsidR="00EC3EFB">
        <w:rPr>
          <w:rFonts w:ascii="Times New Roman" w:eastAsia="Times New Roman" w:hAnsi="Times New Roman" w:cs="Times New Roman"/>
          <w:szCs w:val="24"/>
        </w:rPr>
        <w:t xml:space="preserve">the budgeted projects for this year are complete.  Dr. </w:t>
      </w:r>
      <w:proofErr w:type="spellStart"/>
      <w:r w:rsidR="00EC3EFB">
        <w:rPr>
          <w:rFonts w:ascii="Times New Roman" w:eastAsia="Times New Roman" w:hAnsi="Times New Roman" w:cs="Times New Roman"/>
          <w:szCs w:val="24"/>
        </w:rPr>
        <w:t>Cartner</w:t>
      </w:r>
      <w:proofErr w:type="spellEnd"/>
      <w:r w:rsidR="00EC3EFB">
        <w:rPr>
          <w:rFonts w:ascii="Times New Roman" w:eastAsia="Times New Roman" w:hAnsi="Times New Roman" w:cs="Times New Roman"/>
          <w:szCs w:val="24"/>
        </w:rPr>
        <w:t xml:space="preserve"> answered they are all </w:t>
      </w:r>
      <w:r w:rsidR="00580219">
        <w:rPr>
          <w:rFonts w:ascii="Times New Roman" w:eastAsia="Times New Roman" w:hAnsi="Times New Roman" w:cs="Times New Roman"/>
          <w:szCs w:val="24"/>
        </w:rPr>
        <w:t xml:space="preserve">either </w:t>
      </w:r>
      <w:r w:rsidR="00EC3EFB">
        <w:rPr>
          <w:rFonts w:ascii="Times New Roman" w:eastAsia="Times New Roman" w:hAnsi="Times New Roman" w:cs="Times New Roman"/>
          <w:szCs w:val="24"/>
        </w:rPr>
        <w:t xml:space="preserve">complete or near completion.  Commissioner Sterritt stated </w:t>
      </w:r>
      <w:r w:rsidR="004F33B0">
        <w:rPr>
          <w:rFonts w:ascii="Times New Roman" w:eastAsia="Times New Roman" w:hAnsi="Times New Roman" w:cs="Times New Roman"/>
          <w:szCs w:val="24"/>
        </w:rPr>
        <w:t xml:space="preserve">that he and Commissioner Perry both believe </w:t>
      </w:r>
      <w:r w:rsidR="00EC3EFB">
        <w:rPr>
          <w:rFonts w:ascii="Times New Roman" w:eastAsia="Times New Roman" w:hAnsi="Times New Roman" w:cs="Times New Roman"/>
          <w:szCs w:val="24"/>
        </w:rPr>
        <w:t xml:space="preserve">the new weekly teacher/staff recognition </w:t>
      </w:r>
      <w:r w:rsidR="00580219">
        <w:rPr>
          <w:rFonts w:ascii="Times New Roman" w:eastAsia="Times New Roman" w:hAnsi="Times New Roman" w:cs="Times New Roman"/>
          <w:szCs w:val="24"/>
        </w:rPr>
        <w:t xml:space="preserve">awards are </w:t>
      </w:r>
      <w:r w:rsidR="00EC3EFB">
        <w:rPr>
          <w:rFonts w:ascii="Times New Roman" w:eastAsia="Times New Roman" w:hAnsi="Times New Roman" w:cs="Times New Roman"/>
          <w:szCs w:val="24"/>
        </w:rPr>
        <w:t>a great idea and</w:t>
      </w:r>
      <w:r w:rsidR="00580219">
        <w:rPr>
          <w:rFonts w:ascii="Times New Roman" w:eastAsia="Times New Roman" w:hAnsi="Times New Roman" w:cs="Times New Roman"/>
          <w:szCs w:val="24"/>
        </w:rPr>
        <w:t xml:space="preserve"> a</w:t>
      </w:r>
      <w:r w:rsidR="00EC3EFB">
        <w:rPr>
          <w:rFonts w:ascii="Times New Roman" w:eastAsia="Times New Roman" w:hAnsi="Times New Roman" w:cs="Times New Roman"/>
          <w:szCs w:val="24"/>
        </w:rPr>
        <w:t xml:space="preserve"> moral builder.  </w:t>
      </w:r>
      <w:r w:rsidR="004F33B0">
        <w:rPr>
          <w:rFonts w:ascii="Times New Roman" w:eastAsia="Times New Roman" w:hAnsi="Times New Roman" w:cs="Times New Roman"/>
          <w:szCs w:val="24"/>
        </w:rPr>
        <w:t>Chairman Winslow said he has never been more excited tha</w:t>
      </w:r>
      <w:r w:rsidR="00EC6DA8">
        <w:rPr>
          <w:rFonts w:ascii="Times New Roman" w:eastAsia="Times New Roman" w:hAnsi="Times New Roman" w:cs="Times New Roman"/>
          <w:szCs w:val="24"/>
        </w:rPr>
        <w:t>n</w:t>
      </w:r>
      <w:r w:rsidR="004F33B0">
        <w:rPr>
          <w:rFonts w:ascii="Times New Roman" w:eastAsia="Times New Roman" w:hAnsi="Times New Roman" w:cs="Times New Roman"/>
          <w:szCs w:val="24"/>
        </w:rPr>
        <w:t xml:space="preserve"> he is today about education in Pasquotank County.  He feels it is going to move to new heights with Dr. </w:t>
      </w:r>
      <w:proofErr w:type="spellStart"/>
      <w:r w:rsidR="004F33B0">
        <w:rPr>
          <w:rFonts w:ascii="Times New Roman" w:eastAsia="Times New Roman" w:hAnsi="Times New Roman" w:cs="Times New Roman"/>
          <w:szCs w:val="24"/>
        </w:rPr>
        <w:t>Cartner’s</w:t>
      </w:r>
      <w:proofErr w:type="spellEnd"/>
      <w:r w:rsidR="004F33B0">
        <w:rPr>
          <w:rFonts w:ascii="Times New Roman" w:eastAsia="Times New Roman" w:hAnsi="Times New Roman" w:cs="Times New Roman"/>
          <w:szCs w:val="24"/>
        </w:rPr>
        <w:t xml:space="preserve"> leadership.  </w:t>
      </w:r>
    </w:p>
    <w:p w:rsidR="00A51953" w:rsidRDefault="00A51953" w:rsidP="00176994">
      <w:pPr>
        <w:rPr>
          <w:rFonts w:ascii="Times New Roman" w:eastAsia="Times New Roman" w:hAnsi="Times New Roman" w:cs="Times New Roman"/>
          <w:b/>
          <w:bCs/>
          <w:szCs w:val="24"/>
        </w:rPr>
      </w:pPr>
    </w:p>
    <w:p w:rsidR="00176994" w:rsidRPr="00A43454" w:rsidRDefault="002337B9" w:rsidP="00176994">
      <w:pPr>
        <w:rPr>
          <w:rFonts w:ascii="Times New Roman" w:eastAsia="Times New Roman" w:hAnsi="Times New Roman" w:cs="Times New Roman"/>
          <w:b/>
          <w:bCs/>
          <w:szCs w:val="24"/>
          <w:u w:val="single"/>
        </w:rPr>
      </w:pPr>
      <w:r>
        <w:rPr>
          <w:rFonts w:ascii="Times New Roman" w:eastAsia="Times New Roman" w:hAnsi="Times New Roman" w:cs="Times New Roman"/>
          <w:b/>
          <w:bCs/>
          <w:szCs w:val="24"/>
        </w:rPr>
        <w:t>4</w:t>
      </w:r>
      <w:r w:rsidR="00176994" w:rsidRPr="00A43454">
        <w:rPr>
          <w:rFonts w:ascii="Times New Roman" w:eastAsia="Times New Roman" w:hAnsi="Times New Roman" w:cs="Times New Roman"/>
          <w:b/>
          <w:bCs/>
          <w:szCs w:val="24"/>
        </w:rPr>
        <w:t>.</w:t>
      </w:r>
      <w:r w:rsidR="00176994" w:rsidRPr="00A43454">
        <w:rPr>
          <w:rFonts w:ascii="Times New Roman" w:eastAsia="Times New Roman" w:hAnsi="Times New Roman" w:cs="Times New Roman"/>
          <w:b/>
          <w:bCs/>
          <w:szCs w:val="24"/>
        </w:rPr>
        <w:tab/>
      </w:r>
      <w:r w:rsidR="00176994" w:rsidRPr="00A43454">
        <w:rPr>
          <w:rFonts w:ascii="Times New Roman" w:eastAsia="Times New Roman" w:hAnsi="Times New Roman" w:cs="Times New Roman"/>
          <w:b/>
          <w:bCs/>
          <w:szCs w:val="24"/>
          <w:u w:val="single"/>
        </w:rPr>
        <w:t>APPROVAL OF CONSENT AGENDA:</w:t>
      </w:r>
    </w:p>
    <w:p w:rsidR="00176994" w:rsidRPr="00A43454" w:rsidRDefault="00176994" w:rsidP="00176994">
      <w:pPr>
        <w:rPr>
          <w:rFonts w:ascii="Times New Roman" w:eastAsia="Times New Roman" w:hAnsi="Times New Roman" w:cs="Times New Roman"/>
          <w:szCs w:val="24"/>
        </w:rPr>
      </w:pPr>
      <w:r w:rsidRPr="00A43454">
        <w:rPr>
          <w:rFonts w:ascii="Times New Roman" w:eastAsia="Times New Roman" w:hAnsi="Times New Roman" w:cs="Times New Roman"/>
          <w:szCs w:val="24"/>
        </w:rPr>
        <w:t xml:space="preserve">The Board considered the </w:t>
      </w:r>
      <w:r w:rsidR="00927901">
        <w:rPr>
          <w:rFonts w:ascii="Times New Roman" w:eastAsia="Times New Roman" w:hAnsi="Times New Roman" w:cs="Times New Roman"/>
          <w:szCs w:val="24"/>
        </w:rPr>
        <w:t xml:space="preserve">following </w:t>
      </w:r>
      <w:r w:rsidRPr="00A43454">
        <w:rPr>
          <w:rFonts w:ascii="Times New Roman" w:eastAsia="Times New Roman" w:hAnsi="Times New Roman" w:cs="Times New Roman"/>
          <w:szCs w:val="24"/>
        </w:rPr>
        <w:t>consent agenda</w:t>
      </w:r>
      <w:r w:rsidR="00927901">
        <w:rPr>
          <w:rFonts w:ascii="Times New Roman" w:eastAsia="Times New Roman" w:hAnsi="Times New Roman" w:cs="Times New Roman"/>
          <w:szCs w:val="24"/>
        </w:rPr>
        <w:t>:</w:t>
      </w:r>
    </w:p>
    <w:p w:rsidR="00176994" w:rsidRPr="00A43454" w:rsidRDefault="00176994" w:rsidP="00176994">
      <w:pPr>
        <w:rPr>
          <w:rFonts w:ascii="Times New Roman" w:eastAsia="Times New Roman" w:hAnsi="Times New Roman" w:cs="Times New Roman"/>
          <w:szCs w:val="24"/>
        </w:rPr>
      </w:pPr>
    </w:p>
    <w:p w:rsidR="00176994" w:rsidRPr="00CE2824" w:rsidRDefault="00176994" w:rsidP="00176994">
      <w:pPr>
        <w:rPr>
          <w:rFonts w:ascii="Times New Roman" w:eastAsia="Times New Roman" w:hAnsi="Times New Roman" w:cs="Times New Roman"/>
          <w:i/>
          <w:iCs/>
          <w:szCs w:val="24"/>
          <w:u w:val="single"/>
        </w:rPr>
      </w:pPr>
      <w:r w:rsidRPr="00A43454">
        <w:rPr>
          <w:rFonts w:ascii="Times New Roman" w:eastAsia="Times New Roman" w:hAnsi="Times New Roman" w:cs="Times New Roman"/>
          <w:i/>
          <w:iCs/>
          <w:szCs w:val="24"/>
        </w:rPr>
        <w:t>a.</w:t>
      </w:r>
      <w:r w:rsidRPr="00A43454">
        <w:rPr>
          <w:rFonts w:ascii="Times New Roman" w:eastAsia="Times New Roman" w:hAnsi="Times New Roman" w:cs="Times New Roman"/>
          <w:i/>
          <w:iCs/>
          <w:szCs w:val="24"/>
        </w:rPr>
        <w:tab/>
      </w:r>
      <w:r w:rsidRPr="00A43454">
        <w:rPr>
          <w:rFonts w:ascii="Times New Roman" w:eastAsia="Times New Roman" w:hAnsi="Times New Roman" w:cs="Times New Roman"/>
          <w:i/>
          <w:iCs/>
          <w:szCs w:val="24"/>
          <w:u w:val="single"/>
        </w:rPr>
        <w:t xml:space="preserve">Approval of </w:t>
      </w:r>
      <w:r w:rsidRPr="00CE2824">
        <w:rPr>
          <w:rFonts w:ascii="Times New Roman" w:eastAsia="Times New Roman" w:hAnsi="Times New Roman" w:cs="Times New Roman"/>
          <w:i/>
          <w:iCs/>
          <w:szCs w:val="24"/>
          <w:u w:val="single"/>
        </w:rPr>
        <w:t xml:space="preserve">Minutes of </w:t>
      </w:r>
      <w:r w:rsidR="00AA2BB4">
        <w:rPr>
          <w:rFonts w:ascii="Times New Roman" w:eastAsia="Times New Roman" w:hAnsi="Times New Roman" w:cs="Times New Roman"/>
          <w:i/>
          <w:iCs/>
          <w:szCs w:val="24"/>
          <w:u w:val="single"/>
        </w:rPr>
        <w:t>September 8</w:t>
      </w:r>
      <w:r w:rsidR="00033CEA">
        <w:rPr>
          <w:rFonts w:ascii="Times New Roman" w:eastAsia="Times New Roman" w:hAnsi="Times New Roman" w:cs="Times New Roman"/>
          <w:i/>
          <w:iCs/>
          <w:szCs w:val="24"/>
          <w:u w:val="single"/>
        </w:rPr>
        <w:t>, 2015</w:t>
      </w:r>
      <w:r w:rsidR="00275F98">
        <w:rPr>
          <w:rFonts w:ascii="Times New Roman" w:eastAsia="Times New Roman" w:hAnsi="Times New Roman" w:cs="Times New Roman"/>
          <w:i/>
          <w:iCs/>
          <w:szCs w:val="24"/>
          <w:u w:val="single"/>
        </w:rPr>
        <w:t xml:space="preserve"> </w:t>
      </w:r>
      <w:r w:rsidRPr="00CE2824">
        <w:rPr>
          <w:rFonts w:ascii="Times New Roman" w:eastAsia="Times New Roman" w:hAnsi="Times New Roman" w:cs="Times New Roman"/>
          <w:i/>
          <w:iCs/>
          <w:szCs w:val="24"/>
          <w:u w:val="single"/>
        </w:rPr>
        <w:t>Commissioner Meeting</w:t>
      </w:r>
    </w:p>
    <w:p w:rsidR="00031230" w:rsidRDefault="00031230" w:rsidP="00176994">
      <w:pPr>
        <w:rPr>
          <w:rFonts w:ascii="Times New Roman" w:eastAsia="Times New Roman" w:hAnsi="Times New Roman" w:cs="Times New Roman"/>
          <w:i/>
          <w:iCs/>
          <w:szCs w:val="24"/>
        </w:rPr>
      </w:pPr>
    </w:p>
    <w:p w:rsidR="00176994" w:rsidRPr="00CE2824" w:rsidRDefault="00927901" w:rsidP="00176994">
      <w:pPr>
        <w:rPr>
          <w:rFonts w:ascii="Times New Roman" w:eastAsia="Times New Roman" w:hAnsi="Times New Roman" w:cs="Times New Roman"/>
          <w:i/>
          <w:iCs/>
          <w:szCs w:val="24"/>
          <w:u w:val="single"/>
        </w:rPr>
      </w:pPr>
      <w:r>
        <w:rPr>
          <w:rFonts w:ascii="Times New Roman" w:eastAsia="Times New Roman" w:hAnsi="Times New Roman" w:cs="Times New Roman"/>
          <w:i/>
          <w:iCs/>
          <w:szCs w:val="24"/>
        </w:rPr>
        <w:t>b</w:t>
      </w:r>
      <w:r w:rsidR="00B62BBE">
        <w:rPr>
          <w:rFonts w:ascii="Times New Roman" w:eastAsia="Times New Roman" w:hAnsi="Times New Roman" w:cs="Times New Roman"/>
          <w:i/>
          <w:iCs/>
          <w:szCs w:val="24"/>
        </w:rPr>
        <w:t>.</w:t>
      </w:r>
      <w:r w:rsidR="00B44404">
        <w:rPr>
          <w:rFonts w:ascii="Times New Roman" w:eastAsia="Times New Roman" w:hAnsi="Times New Roman" w:cs="Times New Roman"/>
          <w:i/>
          <w:iCs/>
          <w:szCs w:val="24"/>
        </w:rPr>
        <w:tab/>
      </w:r>
      <w:r w:rsidR="00176994" w:rsidRPr="00CE2824">
        <w:rPr>
          <w:rFonts w:ascii="Times New Roman" w:eastAsia="Times New Roman" w:hAnsi="Times New Roman" w:cs="Times New Roman"/>
          <w:i/>
          <w:iCs/>
          <w:szCs w:val="24"/>
          <w:u w:val="single"/>
        </w:rPr>
        <w:t>Approval of</w:t>
      </w:r>
      <w:r w:rsidR="00275F98">
        <w:rPr>
          <w:rFonts w:ascii="Times New Roman" w:eastAsia="Times New Roman" w:hAnsi="Times New Roman" w:cs="Times New Roman"/>
          <w:i/>
          <w:iCs/>
          <w:szCs w:val="24"/>
          <w:u w:val="single"/>
        </w:rPr>
        <w:t xml:space="preserve"> </w:t>
      </w:r>
      <w:r w:rsidR="00B44404">
        <w:rPr>
          <w:rFonts w:ascii="Times New Roman" w:eastAsia="Times New Roman" w:hAnsi="Times New Roman" w:cs="Times New Roman"/>
          <w:i/>
          <w:iCs/>
          <w:szCs w:val="24"/>
          <w:u w:val="single"/>
        </w:rPr>
        <w:t>Tax</w:t>
      </w:r>
      <w:r w:rsidR="00275F98">
        <w:rPr>
          <w:rFonts w:ascii="Times New Roman" w:eastAsia="Times New Roman" w:hAnsi="Times New Roman" w:cs="Times New Roman"/>
          <w:i/>
          <w:iCs/>
          <w:szCs w:val="24"/>
          <w:u w:val="single"/>
        </w:rPr>
        <w:t xml:space="preserve"> </w:t>
      </w:r>
      <w:r w:rsidR="005F6B67">
        <w:rPr>
          <w:rFonts w:ascii="Times New Roman" w:eastAsia="Times New Roman" w:hAnsi="Times New Roman" w:cs="Times New Roman"/>
          <w:i/>
          <w:iCs/>
          <w:szCs w:val="24"/>
          <w:u w:val="single"/>
        </w:rPr>
        <w:t xml:space="preserve">Releases, </w:t>
      </w:r>
      <w:r w:rsidR="00275F98">
        <w:rPr>
          <w:rFonts w:ascii="Times New Roman" w:eastAsia="Times New Roman" w:hAnsi="Times New Roman" w:cs="Times New Roman"/>
          <w:i/>
          <w:iCs/>
          <w:szCs w:val="24"/>
          <w:u w:val="single"/>
        </w:rPr>
        <w:t>Re</w:t>
      </w:r>
      <w:r>
        <w:rPr>
          <w:rFonts w:ascii="Times New Roman" w:eastAsia="Times New Roman" w:hAnsi="Times New Roman" w:cs="Times New Roman"/>
          <w:i/>
          <w:iCs/>
          <w:szCs w:val="24"/>
          <w:u w:val="single"/>
        </w:rPr>
        <w:t>funds and Solid Waste Fee Release</w:t>
      </w:r>
      <w:r w:rsidR="005F6B67">
        <w:rPr>
          <w:rFonts w:ascii="Times New Roman" w:eastAsia="Times New Roman" w:hAnsi="Times New Roman" w:cs="Times New Roman"/>
          <w:i/>
          <w:iCs/>
          <w:szCs w:val="24"/>
          <w:u w:val="single"/>
        </w:rPr>
        <w:t>s</w:t>
      </w:r>
    </w:p>
    <w:p w:rsidR="00176994" w:rsidRDefault="00176994" w:rsidP="00C102E4">
      <w:pPr>
        <w:jc w:val="both"/>
        <w:rPr>
          <w:rFonts w:ascii="Times New Roman" w:eastAsia="Times New Roman" w:hAnsi="Times New Roman" w:cs="Times New Roman"/>
          <w:szCs w:val="24"/>
        </w:rPr>
      </w:pPr>
      <w:r w:rsidRPr="00CE2824">
        <w:rPr>
          <w:rFonts w:ascii="Times New Roman" w:eastAsia="Times New Roman" w:hAnsi="Times New Roman" w:cs="Times New Roman"/>
          <w:szCs w:val="24"/>
        </w:rPr>
        <w:t xml:space="preserve">The Finance Committee has recommended approval of the following </w:t>
      </w:r>
      <w:r w:rsidR="00B44404">
        <w:rPr>
          <w:rFonts w:ascii="Times New Roman" w:eastAsia="Times New Roman" w:hAnsi="Times New Roman" w:cs="Times New Roman"/>
          <w:szCs w:val="24"/>
        </w:rPr>
        <w:t xml:space="preserve">tax </w:t>
      </w:r>
      <w:r w:rsidR="00C102E4">
        <w:rPr>
          <w:rFonts w:ascii="Times New Roman" w:eastAsia="Times New Roman" w:hAnsi="Times New Roman" w:cs="Times New Roman"/>
          <w:szCs w:val="24"/>
        </w:rPr>
        <w:t xml:space="preserve">releases, </w:t>
      </w:r>
      <w:r w:rsidR="00B44404">
        <w:rPr>
          <w:rFonts w:ascii="Times New Roman" w:eastAsia="Times New Roman" w:hAnsi="Times New Roman" w:cs="Times New Roman"/>
          <w:szCs w:val="24"/>
        </w:rPr>
        <w:t>re</w:t>
      </w:r>
      <w:r w:rsidR="00927901">
        <w:rPr>
          <w:rFonts w:ascii="Times New Roman" w:eastAsia="Times New Roman" w:hAnsi="Times New Roman" w:cs="Times New Roman"/>
          <w:szCs w:val="24"/>
        </w:rPr>
        <w:t>funds and solid waste fee release</w:t>
      </w:r>
      <w:r w:rsidR="00C102E4">
        <w:rPr>
          <w:rFonts w:ascii="Times New Roman" w:eastAsia="Times New Roman" w:hAnsi="Times New Roman" w:cs="Times New Roman"/>
          <w:szCs w:val="24"/>
        </w:rPr>
        <w:t>s</w:t>
      </w:r>
      <w:r w:rsidRPr="00CE2824">
        <w:rPr>
          <w:rFonts w:ascii="Times New Roman" w:eastAsia="Times New Roman" w:hAnsi="Times New Roman" w:cs="Times New Roman"/>
          <w:szCs w:val="24"/>
        </w:rPr>
        <w:t>:</w:t>
      </w:r>
    </w:p>
    <w:p w:rsidR="002F14A0" w:rsidRDefault="00176994" w:rsidP="00275F98">
      <w:pPr>
        <w:ind w:hanging="840"/>
        <w:rPr>
          <w:rFonts w:ascii="Times New Roman" w:eastAsia="Times New Roman" w:hAnsi="Times New Roman" w:cs="Times New Roman"/>
          <w:b/>
          <w:szCs w:val="24"/>
        </w:rPr>
      </w:pPr>
      <w:r w:rsidRPr="00CE2824">
        <w:rPr>
          <w:rFonts w:ascii="Times New Roman" w:eastAsia="Times New Roman" w:hAnsi="Times New Roman" w:cs="Times New Roman"/>
          <w:b/>
          <w:szCs w:val="24"/>
        </w:rPr>
        <w:tab/>
      </w:r>
    </w:p>
    <w:p w:rsidR="00580219" w:rsidRPr="00AA2BB4" w:rsidRDefault="00580219" w:rsidP="00275F98">
      <w:pPr>
        <w:ind w:hanging="840"/>
        <w:rPr>
          <w:rFonts w:ascii="Times New Roman" w:eastAsia="Times New Roman" w:hAnsi="Times New Roman" w:cs="Times New Roman"/>
          <w:b/>
          <w:szCs w:val="24"/>
        </w:rPr>
      </w:pPr>
    </w:p>
    <w:p w:rsidR="00AA2BB4" w:rsidRPr="00AA2BB4" w:rsidRDefault="00AA2BB4" w:rsidP="00AA2BB4">
      <w:pPr>
        <w:ind w:hanging="840"/>
        <w:rPr>
          <w:rFonts w:ascii="Times New Roman" w:eastAsia="Times New Roman" w:hAnsi="Times New Roman" w:cs="Times New Roman"/>
          <w:szCs w:val="24"/>
        </w:rPr>
      </w:pPr>
      <w:r w:rsidRPr="00AA2BB4">
        <w:rPr>
          <w:rFonts w:ascii="Times New Roman" w:eastAsia="Times New Roman" w:hAnsi="Times New Roman" w:cs="Times New Roman"/>
          <w:b/>
          <w:szCs w:val="24"/>
        </w:rPr>
        <w:lastRenderedPageBreak/>
        <w:tab/>
      </w:r>
      <w:r w:rsidR="00E3441A">
        <w:rPr>
          <w:rFonts w:ascii="Times New Roman" w:eastAsia="Times New Roman" w:hAnsi="Times New Roman" w:cs="Times New Roman"/>
          <w:b/>
          <w:szCs w:val="24"/>
        </w:rPr>
        <w:t xml:space="preserve">  </w:t>
      </w:r>
      <w:r w:rsidRPr="00AA2BB4">
        <w:rPr>
          <w:rFonts w:ascii="Times New Roman" w:eastAsia="Times New Roman" w:hAnsi="Times New Roman" w:cs="Times New Roman"/>
          <w:szCs w:val="24"/>
        </w:rPr>
        <w:t>Tax Releases:</w:t>
      </w:r>
      <w:r w:rsidRPr="00AA2BB4">
        <w:rPr>
          <w:rFonts w:ascii="Times New Roman" w:eastAsia="Times New Roman" w:hAnsi="Times New Roman" w:cs="Times New Roman"/>
          <w:szCs w:val="24"/>
        </w:rPr>
        <w:tab/>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390"/>
        <w:gridCol w:w="1260"/>
        <w:gridCol w:w="1170"/>
      </w:tblGrid>
      <w:tr w:rsidR="00AA2BB4" w:rsidRPr="00AA2BB4" w:rsidTr="00E3441A">
        <w:tc>
          <w:tcPr>
            <w:tcW w:w="630" w:type="dxa"/>
          </w:tcPr>
          <w:p w:rsidR="00AA2BB4" w:rsidRPr="00AA2BB4" w:rsidRDefault="00AA2BB4" w:rsidP="0020391E">
            <w:pPr>
              <w:jc w:val="right"/>
              <w:rPr>
                <w:rFonts w:ascii="Times New Roman" w:eastAsia="Times New Roman" w:hAnsi="Times New Roman" w:cs="Times New Roman"/>
                <w:b/>
                <w:szCs w:val="24"/>
              </w:rPr>
            </w:pPr>
          </w:p>
        </w:tc>
        <w:tc>
          <w:tcPr>
            <w:tcW w:w="6390" w:type="dxa"/>
          </w:tcPr>
          <w:p w:rsidR="00AA2BB4" w:rsidRPr="00AA2BB4" w:rsidRDefault="00AA2BB4" w:rsidP="0020391E">
            <w:pPr>
              <w:jc w:val="center"/>
              <w:rPr>
                <w:rFonts w:ascii="Times New Roman" w:eastAsia="Times New Roman" w:hAnsi="Times New Roman" w:cs="Times New Roman"/>
                <w:b/>
                <w:szCs w:val="24"/>
              </w:rPr>
            </w:pPr>
          </w:p>
        </w:tc>
        <w:tc>
          <w:tcPr>
            <w:tcW w:w="1260" w:type="dxa"/>
          </w:tcPr>
          <w:p w:rsidR="00AA2BB4" w:rsidRPr="00AA2BB4" w:rsidRDefault="00AA2BB4" w:rsidP="0020391E">
            <w:pPr>
              <w:jc w:val="center"/>
              <w:rPr>
                <w:rFonts w:ascii="Times New Roman" w:eastAsia="Times New Roman" w:hAnsi="Times New Roman" w:cs="Times New Roman"/>
                <w:b/>
                <w:szCs w:val="24"/>
              </w:rPr>
            </w:pPr>
            <w:r w:rsidRPr="00AA2BB4">
              <w:rPr>
                <w:rFonts w:ascii="Times New Roman" w:eastAsia="Times New Roman" w:hAnsi="Times New Roman" w:cs="Times New Roman"/>
                <w:b/>
                <w:szCs w:val="24"/>
              </w:rPr>
              <w:t>County</w:t>
            </w:r>
          </w:p>
        </w:tc>
        <w:tc>
          <w:tcPr>
            <w:tcW w:w="1170" w:type="dxa"/>
          </w:tcPr>
          <w:p w:rsidR="00AA2BB4" w:rsidRPr="00AA2BB4" w:rsidRDefault="00AA2BB4" w:rsidP="0020391E">
            <w:pPr>
              <w:jc w:val="center"/>
              <w:rPr>
                <w:rFonts w:ascii="Times New Roman" w:eastAsia="Times New Roman" w:hAnsi="Times New Roman" w:cs="Times New Roman"/>
                <w:b/>
                <w:szCs w:val="24"/>
              </w:rPr>
            </w:pPr>
            <w:r w:rsidRPr="00AA2BB4">
              <w:rPr>
                <w:rFonts w:ascii="Times New Roman" w:eastAsia="Times New Roman" w:hAnsi="Times New Roman" w:cs="Times New Roman"/>
                <w:b/>
                <w:szCs w:val="24"/>
              </w:rPr>
              <w:t>City</w:t>
            </w:r>
          </w:p>
        </w:tc>
      </w:tr>
      <w:tr w:rsidR="00AA2BB4" w:rsidRPr="00AA2BB4" w:rsidTr="00E3441A">
        <w:tc>
          <w:tcPr>
            <w:tcW w:w="630" w:type="dxa"/>
            <w:vAlign w:val="bottom"/>
          </w:tcPr>
          <w:p w:rsidR="00AA2BB4" w:rsidRPr="00AA2BB4" w:rsidRDefault="00AA2BB4" w:rsidP="0020391E">
            <w:pPr>
              <w:jc w:val="right"/>
              <w:rPr>
                <w:rFonts w:ascii="Times New Roman" w:eastAsia="Times New Roman" w:hAnsi="Times New Roman" w:cs="Times New Roman"/>
                <w:szCs w:val="24"/>
              </w:rPr>
            </w:pPr>
            <w:r w:rsidRPr="00AA2BB4">
              <w:rPr>
                <w:rFonts w:ascii="Times New Roman" w:eastAsia="Times New Roman" w:hAnsi="Times New Roman" w:cs="Times New Roman"/>
                <w:szCs w:val="24"/>
              </w:rPr>
              <w:t>1.</w:t>
            </w:r>
          </w:p>
        </w:tc>
        <w:tc>
          <w:tcPr>
            <w:tcW w:w="6390" w:type="dxa"/>
            <w:vAlign w:val="bottom"/>
          </w:tcPr>
          <w:p w:rsidR="00AA2BB4" w:rsidRPr="00AA2BB4" w:rsidRDefault="00AA2BB4" w:rsidP="0020391E">
            <w:pPr>
              <w:rPr>
                <w:rFonts w:ascii="Times New Roman" w:eastAsia="Times New Roman" w:hAnsi="Times New Roman" w:cs="Times New Roman"/>
                <w:szCs w:val="24"/>
              </w:rPr>
            </w:pPr>
            <w:proofErr w:type="spellStart"/>
            <w:r w:rsidRPr="00AA2BB4">
              <w:rPr>
                <w:rFonts w:ascii="Times New Roman" w:eastAsia="Times New Roman" w:hAnsi="Times New Roman" w:cs="Times New Roman"/>
                <w:szCs w:val="24"/>
              </w:rPr>
              <w:t>Leamond</w:t>
            </w:r>
            <w:proofErr w:type="spellEnd"/>
            <w:r w:rsidRPr="00AA2BB4">
              <w:rPr>
                <w:rFonts w:ascii="Times New Roman" w:eastAsia="Times New Roman" w:hAnsi="Times New Roman" w:cs="Times New Roman"/>
                <w:szCs w:val="24"/>
              </w:rPr>
              <w:t xml:space="preserve"> L. Jr. &amp; </w:t>
            </w:r>
            <w:proofErr w:type="spellStart"/>
            <w:r w:rsidRPr="00AA2BB4">
              <w:rPr>
                <w:rFonts w:ascii="Times New Roman" w:eastAsia="Times New Roman" w:hAnsi="Times New Roman" w:cs="Times New Roman"/>
                <w:szCs w:val="24"/>
              </w:rPr>
              <w:t>Corenthina</w:t>
            </w:r>
            <w:proofErr w:type="spellEnd"/>
            <w:r w:rsidRPr="00AA2BB4">
              <w:rPr>
                <w:rFonts w:ascii="Times New Roman" w:eastAsia="Times New Roman" w:hAnsi="Times New Roman" w:cs="Times New Roman"/>
                <w:szCs w:val="24"/>
              </w:rPr>
              <w:t xml:space="preserve"> A. Carver</w:t>
            </w:r>
          </w:p>
        </w:tc>
        <w:tc>
          <w:tcPr>
            <w:tcW w:w="1260" w:type="dxa"/>
            <w:vAlign w:val="bottom"/>
          </w:tcPr>
          <w:p w:rsidR="00AA2BB4" w:rsidRPr="00AA2BB4" w:rsidRDefault="00AA2BB4" w:rsidP="0020391E">
            <w:pPr>
              <w:jc w:val="right"/>
              <w:rPr>
                <w:rFonts w:ascii="Times New Roman" w:eastAsia="Times New Roman" w:hAnsi="Times New Roman" w:cs="Times New Roman"/>
                <w:szCs w:val="24"/>
              </w:rPr>
            </w:pPr>
            <w:r w:rsidRPr="00AA2BB4">
              <w:rPr>
                <w:rFonts w:ascii="Times New Roman" w:eastAsia="Times New Roman" w:hAnsi="Times New Roman" w:cs="Times New Roman"/>
                <w:szCs w:val="24"/>
              </w:rPr>
              <w:t>645.20</w:t>
            </w:r>
          </w:p>
        </w:tc>
        <w:tc>
          <w:tcPr>
            <w:tcW w:w="1170" w:type="dxa"/>
            <w:vAlign w:val="bottom"/>
          </w:tcPr>
          <w:p w:rsidR="00AA2BB4" w:rsidRPr="00AA2BB4" w:rsidRDefault="00AA2BB4" w:rsidP="0020391E">
            <w:pPr>
              <w:jc w:val="right"/>
              <w:rPr>
                <w:rFonts w:ascii="Times New Roman" w:eastAsia="Times New Roman" w:hAnsi="Times New Roman" w:cs="Times New Roman"/>
                <w:szCs w:val="24"/>
              </w:rPr>
            </w:pPr>
          </w:p>
        </w:tc>
      </w:tr>
    </w:tbl>
    <w:p w:rsidR="00AA2BB4" w:rsidRPr="00AA2BB4" w:rsidRDefault="00AA2BB4" w:rsidP="00AA2BB4">
      <w:pPr>
        <w:rPr>
          <w:rFonts w:ascii="Times New Roman" w:eastAsia="Times New Roman" w:hAnsi="Times New Roman" w:cs="Times New Roman"/>
          <w:szCs w:val="24"/>
        </w:rPr>
      </w:pPr>
    </w:p>
    <w:p w:rsidR="00AA2BB4" w:rsidRPr="00AA2BB4" w:rsidRDefault="00E3441A" w:rsidP="00AA2BB4">
      <w:pPr>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AA2BB4" w:rsidRPr="00AA2BB4">
        <w:rPr>
          <w:rFonts w:ascii="Times New Roman" w:eastAsia="Times New Roman" w:hAnsi="Times New Roman" w:cs="Times New Roman"/>
          <w:szCs w:val="24"/>
        </w:rPr>
        <w:t>Refunds: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390"/>
        <w:gridCol w:w="1260"/>
        <w:gridCol w:w="1170"/>
      </w:tblGrid>
      <w:tr w:rsidR="00AA2BB4" w:rsidRPr="00AA2BB4" w:rsidTr="00E3441A">
        <w:tc>
          <w:tcPr>
            <w:tcW w:w="630" w:type="dxa"/>
            <w:vAlign w:val="bottom"/>
          </w:tcPr>
          <w:p w:rsidR="00AA2BB4" w:rsidRPr="00AA2BB4" w:rsidRDefault="00AA2BB4" w:rsidP="0020391E">
            <w:pPr>
              <w:jc w:val="right"/>
              <w:rPr>
                <w:rFonts w:ascii="Times New Roman" w:eastAsia="Times New Roman" w:hAnsi="Times New Roman" w:cs="Times New Roman"/>
                <w:szCs w:val="24"/>
              </w:rPr>
            </w:pPr>
            <w:r w:rsidRPr="00AA2BB4">
              <w:rPr>
                <w:rFonts w:ascii="Times New Roman" w:eastAsia="Times New Roman" w:hAnsi="Times New Roman" w:cs="Times New Roman"/>
                <w:szCs w:val="24"/>
              </w:rPr>
              <w:t>1.</w:t>
            </w:r>
          </w:p>
        </w:tc>
        <w:tc>
          <w:tcPr>
            <w:tcW w:w="6390" w:type="dxa"/>
            <w:vAlign w:val="bottom"/>
          </w:tcPr>
          <w:p w:rsidR="00AA2BB4" w:rsidRPr="00AA2BB4" w:rsidRDefault="00AA2BB4" w:rsidP="0020391E">
            <w:pPr>
              <w:rPr>
                <w:rFonts w:ascii="Times New Roman" w:eastAsia="Times New Roman" w:hAnsi="Times New Roman" w:cs="Times New Roman"/>
                <w:szCs w:val="24"/>
              </w:rPr>
            </w:pPr>
            <w:r w:rsidRPr="00AA2BB4">
              <w:rPr>
                <w:rFonts w:ascii="Times New Roman" w:eastAsia="Times New Roman" w:hAnsi="Times New Roman" w:cs="Times New Roman"/>
                <w:szCs w:val="24"/>
              </w:rPr>
              <w:t xml:space="preserve">Lauren </w:t>
            </w:r>
            <w:proofErr w:type="spellStart"/>
            <w:r w:rsidRPr="00AA2BB4">
              <w:rPr>
                <w:rFonts w:ascii="Times New Roman" w:eastAsia="Times New Roman" w:hAnsi="Times New Roman" w:cs="Times New Roman"/>
                <w:szCs w:val="24"/>
              </w:rPr>
              <w:t>Midgett</w:t>
            </w:r>
            <w:proofErr w:type="spellEnd"/>
            <w:r w:rsidRPr="00AA2BB4">
              <w:rPr>
                <w:rFonts w:ascii="Times New Roman" w:eastAsia="Times New Roman" w:hAnsi="Times New Roman" w:cs="Times New Roman"/>
                <w:szCs w:val="24"/>
              </w:rPr>
              <w:t xml:space="preserve"> Williams</w:t>
            </w:r>
          </w:p>
        </w:tc>
        <w:tc>
          <w:tcPr>
            <w:tcW w:w="1260" w:type="dxa"/>
            <w:vAlign w:val="bottom"/>
          </w:tcPr>
          <w:p w:rsidR="00AA2BB4" w:rsidRPr="00AA2BB4" w:rsidRDefault="00AA2BB4" w:rsidP="0020391E">
            <w:pPr>
              <w:jc w:val="right"/>
              <w:rPr>
                <w:rFonts w:ascii="Times New Roman" w:eastAsia="Times New Roman" w:hAnsi="Times New Roman" w:cs="Times New Roman"/>
                <w:szCs w:val="24"/>
              </w:rPr>
            </w:pPr>
          </w:p>
        </w:tc>
        <w:tc>
          <w:tcPr>
            <w:tcW w:w="1170" w:type="dxa"/>
            <w:vAlign w:val="bottom"/>
          </w:tcPr>
          <w:p w:rsidR="00AA2BB4" w:rsidRPr="00AA2BB4" w:rsidRDefault="00AA2BB4" w:rsidP="0020391E">
            <w:pPr>
              <w:jc w:val="right"/>
              <w:rPr>
                <w:rFonts w:ascii="Times New Roman" w:eastAsia="Times New Roman" w:hAnsi="Times New Roman" w:cs="Times New Roman"/>
                <w:szCs w:val="24"/>
              </w:rPr>
            </w:pPr>
            <w:r w:rsidRPr="00AA2BB4">
              <w:rPr>
                <w:rFonts w:ascii="Times New Roman" w:eastAsia="Times New Roman" w:hAnsi="Times New Roman" w:cs="Times New Roman"/>
                <w:szCs w:val="24"/>
              </w:rPr>
              <w:t>140.30</w:t>
            </w:r>
          </w:p>
        </w:tc>
      </w:tr>
    </w:tbl>
    <w:p w:rsidR="00AA2BB4" w:rsidRPr="00AA2BB4" w:rsidRDefault="00AA2BB4" w:rsidP="00AA2BB4">
      <w:pPr>
        <w:ind w:hanging="840"/>
        <w:rPr>
          <w:rFonts w:ascii="Times New Roman" w:eastAsia="Times New Roman" w:hAnsi="Times New Roman" w:cs="Times New Roman"/>
          <w:szCs w:val="24"/>
        </w:rPr>
      </w:pPr>
    </w:p>
    <w:p w:rsidR="00AA2BB4" w:rsidRPr="00AA2BB4" w:rsidRDefault="00E3441A" w:rsidP="00AA2BB4">
      <w:pPr>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AA2BB4" w:rsidRPr="00AA2BB4">
        <w:rPr>
          <w:rFonts w:ascii="Times New Roman" w:eastAsia="Times New Roman" w:hAnsi="Times New Roman" w:cs="Times New Roman"/>
          <w:szCs w:val="24"/>
        </w:rPr>
        <w:t>Solid Waste Fee Releases: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140"/>
        <w:gridCol w:w="2250"/>
        <w:gridCol w:w="2430"/>
      </w:tblGrid>
      <w:tr w:rsidR="00AA2BB4" w:rsidRPr="00AA2BB4" w:rsidTr="0020391E">
        <w:tc>
          <w:tcPr>
            <w:tcW w:w="630" w:type="dxa"/>
            <w:vAlign w:val="bottom"/>
          </w:tcPr>
          <w:p w:rsidR="00AA2BB4" w:rsidRPr="00AA2BB4" w:rsidRDefault="00AA2BB4" w:rsidP="0020391E">
            <w:pPr>
              <w:jc w:val="right"/>
              <w:rPr>
                <w:rFonts w:ascii="Times New Roman" w:eastAsia="Times New Roman" w:hAnsi="Times New Roman" w:cs="Times New Roman"/>
                <w:szCs w:val="24"/>
              </w:rPr>
            </w:pPr>
          </w:p>
        </w:tc>
        <w:tc>
          <w:tcPr>
            <w:tcW w:w="4140" w:type="dxa"/>
          </w:tcPr>
          <w:p w:rsidR="00AA2BB4" w:rsidRPr="00AA2BB4" w:rsidRDefault="00AA2BB4" w:rsidP="0020391E">
            <w:pPr>
              <w:rPr>
                <w:rFonts w:ascii="Times New Roman" w:eastAsia="Times New Roman" w:hAnsi="Times New Roman" w:cs="Times New Roman"/>
                <w:szCs w:val="24"/>
              </w:rPr>
            </w:pPr>
            <w:r w:rsidRPr="00AA2BB4">
              <w:rPr>
                <w:rFonts w:ascii="Times New Roman" w:eastAsia="Times New Roman" w:hAnsi="Times New Roman" w:cs="Times New Roman"/>
                <w:szCs w:val="24"/>
              </w:rPr>
              <w:t>Owner’s Name</w:t>
            </w:r>
          </w:p>
        </w:tc>
        <w:tc>
          <w:tcPr>
            <w:tcW w:w="2250" w:type="dxa"/>
            <w:vAlign w:val="bottom"/>
          </w:tcPr>
          <w:p w:rsidR="00AA2BB4" w:rsidRPr="00AA2BB4" w:rsidRDefault="00AA2BB4" w:rsidP="0020391E">
            <w:pPr>
              <w:jc w:val="center"/>
              <w:rPr>
                <w:rFonts w:ascii="Times New Roman" w:eastAsia="Times New Roman" w:hAnsi="Times New Roman" w:cs="Times New Roman"/>
                <w:szCs w:val="24"/>
              </w:rPr>
            </w:pPr>
            <w:r w:rsidRPr="00AA2BB4">
              <w:rPr>
                <w:rFonts w:ascii="Times New Roman" w:eastAsia="Times New Roman" w:hAnsi="Times New Roman" w:cs="Times New Roman"/>
                <w:szCs w:val="24"/>
              </w:rPr>
              <w:t>Parcel ID Number</w:t>
            </w:r>
          </w:p>
        </w:tc>
        <w:tc>
          <w:tcPr>
            <w:tcW w:w="2430" w:type="dxa"/>
          </w:tcPr>
          <w:p w:rsidR="00AA2BB4" w:rsidRPr="00AA2BB4" w:rsidRDefault="00AA2BB4" w:rsidP="0020391E">
            <w:pPr>
              <w:rPr>
                <w:rFonts w:ascii="Times New Roman" w:eastAsia="Times New Roman" w:hAnsi="Times New Roman" w:cs="Times New Roman"/>
                <w:szCs w:val="24"/>
              </w:rPr>
            </w:pPr>
            <w:r w:rsidRPr="00AA2BB4">
              <w:rPr>
                <w:rFonts w:ascii="Times New Roman" w:eastAsia="Times New Roman" w:hAnsi="Times New Roman" w:cs="Times New Roman"/>
                <w:szCs w:val="24"/>
              </w:rPr>
              <w:t>Reason for Release</w:t>
            </w:r>
          </w:p>
        </w:tc>
      </w:tr>
      <w:tr w:rsidR="00AA2BB4" w:rsidRPr="00AA2BB4" w:rsidTr="0020391E">
        <w:tc>
          <w:tcPr>
            <w:tcW w:w="630" w:type="dxa"/>
            <w:vAlign w:val="bottom"/>
          </w:tcPr>
          <w:p w:rsidR="00AA2BB4" w:rsidRPr="00AA2BB4" w:rsidRDefault="00AA2BB4" w:rsidP="0020391E">
            <w:pPr>
              <w:jc w:val="right"/>
              <w:rPr>
                <w:rFonts w:ascii="Times New Roman" w:eastAsia="Times New Roman" w:hAnsi="Times New Roman" w:cs="Times New Roman"/>
                <w:szCs w:val="24"/>
              </w:rPr>
            </w:pPr>
            <w:r w:rsidRPr="00AA2BB4">
              <w:rPr>
                <w:rFonts w:ascii="Times New Roman" w:eastAsia="Times New Roman" w:hAnsi="Times New Roman" w:cs="Times New Roman"/>
                <w:szCs w:val="24"/>
              </w:rPr>
              <w:t>1.</w:t>
            </w:r>
          </w:p>
        </w:tc>
        <w:tc>
          <w:tcPr>
            <w:tcW w:w="4140" w:type="dxa"/>
            <w:vAlign w:val="bottom"/>
          </w:tcPr>
          <w:p w:rsidR="00AA2BB4" w:rsidRPr="00AA2BB4" w:rsidRDefault="00AA2BB4" w:rsidP="0020391E">
            <w:pPr>
              <w:rPr>
                <w:rFonts w:ascii="Times New Roman" w:eastAsia="Times New Roman" w:hAnsi="Times New Roman" w:cs="Times New Roman"/>
                <w:szCs w:val="24"/>
              </w:rPr>
            </w:pPr>
            <w:r w:rsidRPr="00AA2BB4">
              <w:rPr>
                <w:rFonts w:ascii="Times New Roman" w:eastAsia="Times New Roman" w:hAnsi="Times New Roman" w:cs="Times New Roman"/>
                <w:szCs w:val="24"/>
              </w:rPr>
              <w:t>Hazel White Heirs</w:t>
            </w:r>
          </w:p>
        </w:tc>
        <w:tc>
          <w:tcPr>
            <w:tcW w:w="2250" w:type="dxa"/>
            <w:vAlign w:val="bottom"/>
          </w:tcPr>
          <w:p w:rsidR="00AA2BB4" w:rsidRPr="00AA2BB4" w:rsidRDefault="00AA2BB4" w:rsidP="0020391E">
            <w:pPr>
              <w:jc w:val="center"/>
              <w:rPr>
                <w:rFonts w:ascii="Times New Roman" w:eastAsia="Times New Roman" w:hAnsi="Times New Roman" w:cs="Times New Roman"/>
                <w:szCs w:val="24"/>
              </w:rPr>
            </w:pPr>
            <w:r w:rsidRPr="00AA2BB4">
              <w:rPr>
                <w:rFonts w:ascii="Times New Roman" w:eastAsia="Times New Roman" w:hAnsi="Times New Roman" w:cs="Times New Roman"/>
                <w:szCs w:val="24"/>
              </w:rPr>
              <w:t>P142-12</w:t>
            </w:r>
          </w:p>
        </w:tc>
        <w:tc>
          <w:tcPr>
            <w:tcW w:w="2430" w:type="dxa"/>
            <w:vAlign w:val="bottom"/>
          </w:tcPr>
          <w:p w:rsidR="00AA2BB4" w:rsidRPr="00AA2BB4" w:rsidRDefault="00AA2BB4" w:rsidP="0020391E">
            <w:pPr>
              <w:jc w:val="center"/>
              <w:rPr>
                <w:rFonts w:ascii="Times New Roman" w:eastAsia="Times New Roman" w:hAnsi="Times New Roman" w:cs="Times New Roman"/>
                <w:szCs w:val="24"/>
              </w:rPr>
            </w:pPr>
            <w:r w:rsidRPr="00AA2BB4">
              <w:rPr>
                <w:rFonts w:ascii="Times New Roman" w:eastAsia="Times New Roman" w:hAnsi="Times New Roman" w:cs="Times New Roman"/>
                <w:szCs w:val="24"/>
              </w:rPr>
              <w:t>Vacant since 2001</w:t>
            </w:r>
          </w:p>
        </w:tc>
      </w:tr>
    </w:tbl>
    <w:p w:rsidR="00580219" w:rsidRDefault="00580219" w:rsidP="005057FA">
      <w:pPr>
        <w:jc w:val="both"/>
        <w:rPr>
          <w:rFonts w:ascii="Times New Roman" w:eastAsia="Times New Roman" w:hAnsi="Times New Roman" w:cs="Times New Roman"/>
          <w:i/>
          <w:szCs w:val="24"/>
        </w:rPr>
      </w:pPr>
    </w:p>
    <w:p w:rsidR="000B3E98" w:rsidRDefault="00EC38CC" w:rsidP="005057FA">
      <w:pPr>
        <w:jc w:val="both"/>
        <w:rPr>
          <w:rFonts w:ascii="Times New Roman" w:eastAsia="Times New Roman" w:hAnsi="Times New Roman" w:cs="Times New Roman"/>
          <w:i/>
          <w:szCs w:val="24"/>
          <w:u w:val="single"/>
        </w:rPr>
      </w:pPr>
      <w:r>
        <w:rPr>
          <w:rFonts w:ascii="Times New Roman" w:eastAsia="Times New Roman" w:hAnsi="Times New Roman" w:cs="Times New Roman"/>
          <w:i/>
          <w:szCs w:val="24"/>
        </w:rPr>
        <w:t>c.</w:t>
      </w:r>
      <w:r>
        <w:rPr>
          <w:rFonts w:ascii="Times New Roman" w:eastAsia="Times New Roman" w:hAnsi="Times New Roman" w:cs="Times New Roman"/>
          <w:i/>
          <w:szCs w:val="24"/>
        </w:rPr>
        <w:tab/>
      </w:r>
      <w:r>
        <w:rPr>
          <w:rFonts w:ascii="Times New Roman" w:eastAsia="Times New Roman" w:hAnsi="Times New Roman" w:cs="Times New Roman"/>
          <w:i/>
          <w:szCs w:val="24"/>
          <w:u w:val="single"/>
        </w:rPr>
        <w:t>Approval of Budget Amendments</w:t>
      </w:r>
    </w:p>
    <w:p w:rsidR="00EC38CC" w:rsidRDefault="00EC38CC" w:rsidP="005057FA">
      <w:pPr>
        <w:jc w:val="both"/>
        <w:rPr>
          <w:rFonts w:ascii="Times New Roman" w:eastAsia="Times New Roman" w:hAnsi="Times New Roman" w:cs="Times New Roman"/>
          <w:szCs w:val="24"/>
        </w:rPr>
      </w:pPr>
      <w:r>
        <w:rPr>
          <w:rFonts w:ascii="Times New Roman" w:eastAsia="Times New Roman" w:hAnsi="Times New Roman" w:cs="Times New Roman"/>
          <w:szCs w:val="24"/>
        </w:rPr>
        <w:t>The Finance Committee has recommended approval of the following budget amendments:</w:t>
      </w:r>
    </w:p>
    <w:p w:rsidR="00EC38CC" w:rsidRPr="00EC38CC" w:rsidRDefault="00EC38CC" w:rsidP="005057FA">
      <w:pPr>
        <w:jc w:val="both"/>
        <w:rPr>
          <w:rFonts w:ascii="Times New Roman" w:eastAsia="Times New Roman" w:hAnsi="Times New Roman" w:cs="Times New Roman"/>
          <w:szCs w:val="24"/>
        </w:rPr>
      </w:pPr>
    </w:p>
    <w:p w:rsidR="00EC38CC" w:rsidRPr="00EC38CC" w:rsidRDefault="00E3441A" w:rsidP="00EC38CC">
      <w:pPr>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EC38CC" w:rsidRPr="00EC38CC">
        <w:rPr>
          <w:rFonts w:ascii="Times New Roman" w:eastAsia="Times New Roman" w:hAnsi="Times New Roman" w:cs="Times New Roman"/>
          <w:szCs w:val="24"/>
        </w:rPr>
        <w:t>Gen Fund/DSS</w:t>
      </w:r>
    </w:p>
    <w:tbl>
      <w:tblPr>
        <w:tblStyle w:val="TableGrid8"/>
        <w:tblW w:w="0" w:type="auto"/>
        <w:tblInd w:w="108" w:type="dxa"/>
        <w:tblLook w:val="04A0" w:firstRow="1" w:lastRow="0" w:firstColumn="1" w:lastColumn="0" w:noHBand="0" w:noVBand="1"/>
      </w:tblPr>
      <w:tblGrid>
        <w:gridCol w:w="1260"/>
        <w:gridCol w:w="2160"/>
        <w:gridCol w:w="4500"/>
        <w:gridCol w:w="1548"/>
      </w:tblGrid>
      <w:tr w:rsidR="00EC38CC" w:rsidRPr="00EC38CC" w:rsidTr="0020391E">
        <w:tc>
          <w:tcPr>
            <w:tcW w:w="1260" w:type="dxa"/>
          </w:tcPr>
          <w:p w:rsidR="00EC38CC" w:rsidRPr="00EC38CC" w:rsidRDefault="00EC38CC" w:rsidP="0020391E">
            <w:pPr>
              <w:rPr>
                <w:sz w:val="24"/>
                <w:szCs w:val="24"/>
              </w:rPr>
            </w:pPr>
            <w:r w:rsidRPr="00EC38CC">
              <w:rPr>
                <w:sz w:val="24"/>
                <w:szCs w:val="24"/>
              </w:rPr>
              <w:t>Decrease</w:t>
            </w:r>
          </w:p>
        </w:tc>
        <w:tc>
          <w:tcPr>
            <w:tcW w:w="2160" w:type="dxa"/>
          </w:tcPr>
          <w:p w:rsidR="00EC38CC" w:rsidRPr="00EC38CC" w:rsidRDefault="00EC38CC" w:rsidP="0020391E">
            <w:pPr>
              <w:rPr>
                <w:sz w:val="24"/>
                <w:szCs w:val="24"/>
              </w:rPr>
            </w:pPr>
            <w:r w:rsidRPr="00EC38CC">
              <w:rPr>
                <w:sz w:val="24"/>
                <w:szCs w:val="24"/>
              </w:rPr>
              <w:t>010.6600.5980.11</w:t>
            </w:r>
          </w:p>
        </w:tc>
        <w:tc>
          <w:tcPr>
            <w:tcW w:w="4500" w:type="dxa"/>
          </w:tcPr>
          <w:p w:rsidR="00EC38CC" w:rsidRPr="00EC38CC" w:rsidRDefault="00EC38CC" w:rsidP="0020391E">
            <w:pPr>
              <w:rPr>
                <w:sz w:val="24"/>
                <w:szCs w:val="24"/>
              </w:rPr>
            </w:pPr>
            <w:r w:rsidRPr="00EC38CC">
              <w:rPr>
                <w:sz w:val="24"/>
                <w:szCs w:val="24"/>
              </w:rPr>
              <w:t>Public Assistance</w:t>
            </w:r>
          </w:p>
        </w:tc>
        <w:tc>
          <w:tcPr>
            <w:tcW w:w="1548" w:type="dxa"/>
          </w:tcPr>
          <w:p w:rsidR="00EC38CC" w:rsidRPr="00EC38CC" w:rsidRDefault="00EC38CC" w:rsidP="0020391E">
            <w:pPr>
              <w:jc w:val="right"/>
              <w:rPr>
                <w:sz w:val="24"/>
                <w:szCs w:val="24"/>
              </w:rPr>
            </w:pPr>
            <w:r w:rsidRPr="00EC38CC">
              <w:rPr>
                <w:sz w:val="24"/>
                <w:szCs w:val="24"/>
              </w:rPr>
              <w:t>25,214.00</w:t>
            </w:r>
          </w:p>
        </w:tc>
      </w:tr>
      <w:tr w:rsidR="00EC38CC" w:rsidRPr="00EC38CC" w:rsidTr="0020391E">
        <w:tc>
          <w:tcPr>
            <w:tcW w:w="1260" w:type="dxa"/>
          </w:tcPr>
          <w:p w:rsidR="00EC38CC" w:rsidRPr="00EC38CC" w:rsidRDefault="00EC38CC" w:rsidP="0020391E">
            <w:pPr>
              <w:rPr>
                <w:sz w:val="24"/>
                <w:szCs w:val="24"/>
              </w:rPr>
            </w:pPr>
            <w:r w:rsidRPr="00EC38CC">
              <w:rPr>
                <w:sz w:val="24"/>
                <w:szCs w:val="24"/>
              </w:rPr>
              <w:t>Decrease</w:t>
            </w:r>
          </w:p>
        </w:tc>
        <w:tc>
          <w:tcPr>
            <w:tcW w:w="2160" w:type="dxa"/>
          </w:tcPr>
          <w:p w:rsidR="00EC38CC" w:rsidRPr="00EC38CC" w:rsidRDefault="00EC38CC" w:rsidP="0020391E">
            <w:pPr>
              <w:rPr>
                <w:sz w:val="24"/>
                <w:szCs w:val="24"/>
              </w:rPr>
            </w:pPr>
            <w:r w:rsidRPr="00EC38CC">
              <w:rPr>
                <w:sz w:val="24"/>
                <w:szCs w:val="24"/>
              </w:rPr>
              <w:t>010.0800.4986.11</w:t>
            </w:r>
          </w:p>
        </w:tc>
        <w:tc>
          <w:tcPr>
            <w:tcW w:w="4500" w:type="dxa"/>
          </w:tcPr>
          <w:p w:rsidR="00EC38CC" w:rsidRPr="00EC38CC" w:rsidRDefault="00EC38CC" w:rsidP="0020391E">
            <w:pPr>
              <w:rPr>
                <w:sz w:val="24"/>
                <w:szCs w:val="24"/>
              </w:rPr>
            </w:pPr>
            <w:r w:rsidRPr="00EC38CC">
              <w:rPr>
                <w:sz w:val="24"/>
                <w:szCs w:val="24"/>
              </w:rPr>
              <w:t>Indirect Cost – DSS</w:t>
            </w:r>
          </w:p>
        </w:tc>
        <w:tc>
          <w:tcPr>
            <w:tcW w:w="1548" w:type="dxa"/>
          </w:tcPr>
          <w:p w:rsidR="00EC38CC" w:rsidRPr="00EC38CC" w:rsidRDefault="00EC38CC" w:rsidP="0020391E">
            <w:pPr>
              <w:jc w:val="right"/>
              <w:rPr>
                <w:sz w:val="24"/>
                <w:szCs w:val="24"/>
              </w:rPr>
            </w:pPr>
            <w:r w:rsidRPr="00EC38CC">
              <w:rPr>
                <w:sz w:val="24"/>
                <w:szCs w:val="24"/>
              </w:rPr>
              <w:t>25,214.00</w:t>
            </w:r>
          </w:p>
        </w:tc>
      </w:tr>
      <w:tr w:rsidR="00EC38CC" w:rsidRPr="00EC38CC" w:rsidTr="0020391E">
        <w:tc>
          <w:tcPr>
            <w:tcW w:w="1260" w:type="dxa"/>
          </w:tcPr>
          <w:p w:rsidR="00EC38CC" w:rsidRPr="00EC38CC" w:rsidRDefault="00EC38CC" w:rsidP="0020391E">
            <w:pPr>
              <w:rPr>
                <w:sz w:val="24"/>
                <w:szCs w:val="24"/>
              </w:rPr>
            </w:pPr>
            <w:r w:rsidRPr="00EC38CC">
              <w:rPr>
                <w:sz w:val="24"/>
                <w:szCs w:val="24"/>
              </w:rPr>
              <w:t>Decrease</w:t>
            </w:r>
          </w:p>
        </w:tc>
        <w:tc>
          <w:tcPr>
            <w:tcW w:w="2160" w:type="dxa"/>
          </w:tcPr>
          <w:p w:rsidR="00EC38CC" w:rsidRPr="00EC38CC" w:rsidRDefault="00EC38CC" w:rsidP="0020391E">
            <w:pPr>
              <w:rPr>
                <w:sz w:val="24"/>
                <w:szCs w:val="24"/>
              </w:rPr>
            </w:pPr>
            <w:r w:rsidRPr="00EC38CC">
              <w:rPr>
                <w:sz w:val="24"/>
                <w:szCs w:val="24"/>
              </w:rPr>
              <w:t>011.5310.5480.00</w:t>
            </w:r>
          </w:p>
        </w:tc>
        <w:tc>
          <w:tcPr>
            <w:tcW w:w="4500" w:type="dxa"/>
          </w:tcPr>
          <w:p w:rsidR="00EC38CC" w:rsidRPr="00EC38CC" w:rsidRDefault="00EC38CC" w:rsidP="0020391E">
            <w:pPr>
              <w:rPr>
                <w:sz w:val="24"/>
                <w:szCs w:val="24"/>
              </w:rPr>
            </w:pPr>
            <w:r w:rsidRPr="00EC38CC">
              <w:rPr>
                <w:sz w:val="24"/>
                <w:szCs w:val="24"/>
              </w:rPr>
              <w:t>Indirect Cost</w:t>
            </w:r>
          </w:p>
        </w:tc>
        <w:tc>
          <w:tcPr>
            <w:tcW w:w="1548" w:type="dxa"/>
          </w:tcPr>
          <w:p w:rsidR="00EC38CC" w:rsidRPr="00EC38CC" w:rsidRDefault="00EC38CC" w:rsidP="0020391E">
            <w:pPr>
              <w:jc w:val="right"/>
              <w:rPr>
                <w:sz w:val="24"/>
                <w:szCs w:val="24"/>
              </w:rPr>
            </w:pPr>
            <w:r w:rsidRPr="00EC38CC">
              <w:rPr>
                <w:sz w:val="24"/>
                <w:szCs w:val="24"/>
              </w:rPr>
              <w:t>25,214.00</w:t>
            </w:r>
          </w:p>
        </w:tc>
      </w:tr>
      <w:tr w:rsidR="00EC38CC" w:rsidRPr="00EC38CC" w:rsidTr="0020391E">
        <w:tc>
          <w:tcPr>
            <w:tcW w:w="1260" w:type="dxa"/>
          </w:tcPr>
          <w:p w:rsidR="00EC38CC" w:rsidRPr="00EC38CC" w:rsidRDefault="00EC38CC" w:rsidP="0020391E">
            <w:pPr>
              <w:rPr>
                <w:sz w:val="24"/>
                <w:szCs w:val="24"/>
              </w:rPr>
            </w:pPr>
            <w:r w:rsidRPr="00EC38CC">
              <w:rPr>
                <w:sz w:val="24"/>
                <w:szCs w:val="24"/>
              </w:rPr>
              <w:t>Decrease</w:t>
            </w:r>
          </w:p>
        </w:tc>
        <w:tc>
          <w:tcPr>
            <w:tcW w:w="2160" w:type="dxa"/>
          </w:tcPr>
          <w:p w:rsidR="00EC38CC" w:rsidRPr="00EC38CC" w:rsidRDefault="00EC38CC" w:rsidP="0020391E">
            <w:pPr>
              <w:rPr>
                <w:sz w:val="24"/>
                <w:szCs w:val="24"/>
              </w:rPr>
            </w:pPr>
            <w:r w:rsidRPr="00EC38CC">
              <w:rPr>
                <w:sz w:val="24"/>
                <w:szCs w:val="24"/>
              </w:rPr>
              <w:t>011.0700.4981.00</w:t>
            </w:r>
          </w:p>
        </w:tc>
        <w:tc>
          <w:tcPr>
            <w:tcW w:w="4500" w:type="dxa"/>
          </w:tcPr>
          <w:p w:rsidR="00EC38CC" w:rsidRPr="00EC38CC" w:rsidRDefault="00EC38CC" w:rsidP="0020391E">
            <w:pPr>
              <w:rPr>
                <w:sz w:val="24"/>
                <w:szCs w:val="24"/>
              </w:rPr>
            </w:pPr>
            <w:r w:rsidRPr="00EC38CC">
              <w:rPr>
                <w:sz w:val="24"/>
                <w:szCs w:val="24"/>
              </w:rPr>
              <w:t>General Fund Transfer</w:t>
            </w:r>
          </w:p>
        </w:tc>
        <w:tc>
          <w:tcPr>
            <w:tcW w:w="1548" w:type="dxa"/>
          </w:tcPr>
          <w:p w:rsidR="00EC38CC" w:rsidRPr="00EC38CC" w:rsidRDefault="00EC38CC" w:rsidP="0020391E">
            <w:pPr>
              <w:jc w:val="right"/>
              <w:rPr>
                <w:sz w:val="24"/>
                <w:szCs w:val="24"/>
              </w:rPr>
            </w:pPr>
            <w:r w:rsidRPr="00EC38CC">
              <w:rPr>
                <w:sz w:val="24"/>
                <w:szCs w:val="24"/>
              </w:rPr>
              <w:t>25,214.00</w:t>
            </w:r>
          </w:p>
        </w:tc>
      </w:tr>
    </w:tbl>
    <w:p w:rsidR="00EC38CC" w:rsidRPr="00EC38CC" w:rsidRDefault="00EC38CC" w:rsidP="00EC38CC">
      <w:pPr>
        <w:jc w:val="both"/>
        <w:rPr>
          <w:rFonts w:ascii="Times New Roman" w:hAnsi="Times New Roman" w:cs="Times New Roman"/>
          <w:szCs w:val="24"/>
        </w:rPr>
      </w:pPr>
    </w:p>
    <w:p w:rsidR="00EC38CC" w:rsidRPr="00EC38CC" w:rsidRDefault="00E3441A" w:rsidP="00EC38CC">
      <w:pPr>
        <w:rPr>
          <w:rFonts w:ascii="Times New Roman" w:eastAsia="Times New Roman" w:hAnsi="Times New Roman" w:cs="Times New Roman"/>
          <w:szCs w:val="24"/>
        </w:rPr>
      </w:pPr>
      <w:r>
        <w:rPr>
          <w:rFonts w:ascii="Times New Roman" w:eastAsia="Times New Roman" w:hAnsi="Times New Roman" w:cs="Times New Roman"/>
          <w:szCs w:val="24"/>
        </w:rPr>
        <w:t xml:space="preserve">  </w:t>
      </w:r>
      <w:proofErr w:type="spellStart"/>
      <w:r w:rsidR="00EC38CC" w:rsidRPr="00EC38CC">
        <w:rPr>
          <w:rFonts w:ascii="Times New Roman" w:eastAsia="Times New Roman" w:hAnsi="Times New Roman" w:cs="Times New Roman"/>
          <w:szCs w:val="24"/>
        </w:rPr>
        <w:t>Nixonton</w:t>
      </w:r>
      <w:proofErr w:type="spellEnd"/>
      <w:r w:rsidR="00EC38CC" w:rsidRPr="00EC38CC">
        <w:rPr>
          <w:rFonts w:ascii="Times New Roman" w:eastAsia="Times New Roman" w:hAnsi="Times New Roman" w:cs="Times New Roman"/>
          <w:szCs w:val="24"/>
        </w:rPr>
        <w:t>/VFD</w:t>
      </w:r>
    </w:p>
    <w:tbl>
      <w:tblPr>
        <w:tblStyle w:val="TableGrid8"/>
        <w:tblW w:w="0" w:type="auto"/>
        <w:tblInd w:w="108" w:type="dxa"/>
        <w:tblLook w:val="04A0" w:firstRow="1" w:lastRow="0" w:firstColumn="1" w:lastColumn="0" w:noHBand="0" w:noVBand="1"/>
      </w:tblPr>
      <w:tblGrid>
        <w:gridCol w:w="1260"/>
        <w:gridCol w:w="2160"/>
        <w:gridCol w:w="4500"/>
        <w:gridCol w:w="1548"/>
      </w:tblGrid>
      <w:tr w:rsidR="00EC38CC" w:rsidRPr="00EC38CC" w:rsidTr="0020391E">
        <w:tc>
          <w:tcPr>
            <w:tcW w:w="1260" w:type="dxa"/>
          </w:tcPr>
          <w:p w:rsidR="00EC38CC" w:rsidRPr="00EC38CC" w:rsidRDefault="00EC38CC" w:rsidP="0020391E">
            <w:pPr>
              <w:rPr>
                <w:sz w:val="24"/>
                <w:szCs w:val="24"/>
              </w:rPr>
            </w:pPr>
            <w:r w:rsidRPr="00EC38CC">
              <w:rPr>
                <w:sz w:val="24"/>
                <w:szCs w:val="24"/>
              </w:rPr>
              <w:t>Decrease</w:t>
            </w:r>
          </w:p>
        </w:tc>
        <w:tc>
          <w:tcPr>
            <w:tcW w:w="2160" w:type="dxa"/>
          </w:tcPr>
          <w:p w:rsidR="00EC38CC" w:rsidRPr="00EC38CC" w:rsidRDefault="00EC38CC" w:rsidP="0020391E">
            <w:pPr>
              <w:rPr>
                <w:sz w:val="24"/>
                <w:szCs w:val="24"/>
              </w:rPr>
            </w:pPr>
            <w:r w:rsidRPr="00EC38CC">
              <w:rPr>
                <w:sz w:val="24"/>
                <w:szCs w:val="24"/>
              </w:rPr>
              <w:t>010.4347.5500.00</w:t>
            </w:r>
          </w:p>
        </w:tc>
        <w:tc>
          <w:tcPr>
            <w:tcW w:w="4500" w:type="dxa"/>
          </w:tcPr>
          <w:p w:rsidR="00EC38CC" w:rsidRPr="00EC38CC" w:rsidRDefault="00EC38CC" w:rsidP="0020391E">
            <w:pPr>
              <w:rPr>
                <w:sz w:val="24"/>
                <w:szCs w:val="24"/>
              </w:rPr>
            </w:pPr>
            <w:r w:rsidRPr="00EC38CC">
              <w:rPr>
                <w:sz w:val="24"/>
                <w:szCs w:val="24"/>
              </w:rPr>
              <w:t>Capital Outlay</w:t>
            </w:r>
          </w:p>
        </w:tc>
        <w:tc>
          <w:tcPr>
            <w:tcW w:w="1548" w:type="dxa"/>
          </w:tcPr>
          <w:p w:rsidR="00EC38CC" w:rsidRPr="00EC38CC" w:rsidRDefault="00EC38CC" w:rsidP="0020391E">
            <w:pPr>
              <w:jc w:val="right"/>
              <w:rPr>
                <w:sz w:val="24"/>
                <w:szCs w:val="24"/>
              </w:rPr>
            </w:pPr>
            <w:r w:rsidRPr="00EC38CC">
              <w:rPr>
                <w:sz w:val="24"/>
                <w:szCs w:val="24"/>
              </w:rPr>
              <w:t>20,000.00</w:t>
            </w:r>
          </w:p>
        </w:tc>
      </w:tr>
      <w:tr w:rsidR="00EC38CC" w:rsidRPr="00EC38CC" w:rsidTr="0020391E">
        <w:tc>
          <w:tcPr>
            <w:tcW w:w="1260" w:type="dxa"/>
          </w:tcPr>
          <w:p w:rsidR="00EC38CC" w:rsidRPr="00EC38CC" w:rsidRDefault="00EC38CC" w:rsidP="0020391E">
            <w:pPr>
              <w:rPr>
                <w:sz w:val="24"/>
                <w:szCs w:val="24"/>
              </w:rPr>
            </w:pPr>
            <w:r w:rsidRPr="00EC38CC">
              <w:rPr>
                <w:sz w:val="24"/>
                <w:szCs w:val="24"/>
              </w:rPr>
              <w:t>Increase</w:t>
            </w:r>
          </w:p>
        </w:tc>
        <w:tc>
          <w:tcPr>
            <w:tcW w:w="2160" w:type="dxa"/>
          </w:tcPr>
          <w:p w:rsidR="00EC38CC" w:rsidRPr="00EC38CC" w:rsidRDefault="00EC38CC" w:rsidP="0020391E">
            <w:pPr>
              <w:rPr>
                <w:sz w:val="24"/>
                <w:szCs w:val="24"/>
              </w:rPr>
            </w:pPr>
            <w:r w:rsidRPr="00EC38CC">
              <w:rPr>
                <w:sz w:val="24"/>
                <w:szCs w:val="24"/>
              </w:rPr>
              <w:t>010.4340.5500.00</w:t>
            </w:r>
          </w:p>
        </w:tc>
        <w:tc>
          <w:tcPr>
            <w:tcW w:w="4500" w:type="dxa"/>
          </w:tcPr>
          <w:p w:rsidR="00EC38CC" w:rsidRPr="00EC38CC" w:rsidRDefault="00EC38CC" w:rsidP="0020391E">
            <w:pPr>
              <w:rPr>
                <w:sz w:val="24"/>
                <w:szCs w:val="24"/>
              </w:rPr>
            </w:pPr>
            <w:r w:rsidRPr="00EC38CC">
              <w:rPr>
                <w:sz w:val="24"/>
                <w:szCs w:val="24"/>
              </w:rPr>
              <w:t>Capital Outlay</w:t>
            </w:r>
          </w:p>
        </w:tc>
        <w:tc>
          <w:tcPr>
            <w:tcW w:w="1548" w:type="dxa"/>
          </w:tcPr>
          <w:p w:rsidR="00EC38CC" w:rsidRPr="00EC38CC" w:rsidRDefault="00EC38CC" w:rsidP="0020391E">
            <w:pPr>
              <w:jc w:val="right"/>
              <w:rPr>
                <w:sz w:val="24"/>
                <w:szCs w:val="24"/>
              </w:rPr>
            </w:pPr>
            <w:r w:rsidRPr="00EC38CC">
              <w:rPr>
                <w:sz w:val="24"/>
                <w:szCs w:val="24"/>
              </w:rPr>
              <w:t>20,000.00</w:t>
            </w:r>
          </w:p>
        </w:tc>
      </w:tr>
    </w:tbl>
    <w:p w:rsidR="00EC38CC" w:rsidRPr="00EC38CC" w:rsidRDefault="00EC38CC" w:rsidP="005057FA">
      <w:pPr>
        <w:jc w:val="both"/>
        <w:rPr>
          <w:rFonts w:ascii="Times New Roman" w:eastAsia="Times New Roman" w:hAnsi="Times New Roman" w:cs="Times New Roman"/>
          <w:szCs w:val="24"/>
        </w:rPr>
      </w:pPr>
    </w:p>
    <w:p w:rsidR="00EC38CC" w:rsidRDefault="00EC38CC" w:rsidP="005057FA">
      <w:pPr>
        <w:jc w:val="both"/>
        <w:rPr>
          <w:rFonts w:ascii="Times New Roman" w:eastAsia="Times New Roman" w:hAnsi="Times New Roman" w:cs="Times New Roman"/>
          <w:i/>
          <w:szCs w:val="24"/>
          <w:u w:val="single"/>
        </w:rPr>
      </w:pPr>
      <w:r>
        <w:rPr>
          <w:rFonts w:ascii="Times New Roman" w:eastAsia="Times New Roman" w:hAnsi="Times New Roman" w:cs="Times New Roman"/>
          <w:i/>
          <w:szCs w:val="24"/>
        </w:rPr>
        <w:t>d.</w:t>
      </w:r>
      <w:r>
        <w:rPr>
          <w:rFonts w:ascii="Times New Roman" w:eastAsia="Times New Roman" w:hAnsi="Times New Roman" w:cs="Times New Roman"/>
          <w:i/>
          <w:szCs w:val="24"/>
        </w:rPr>
        <w:tab/>
      </w:r>
      <w:r w:rsidRPr="00EC38CC">
        <w:rPr>
          <w:rFonts w:ascii="Times New Roman" w:eastAsia="Times New Roman" w:hAnsi="Times New Roman" w:cs="Times New Roman"/>
          <w:i/>
          <w:szCs w:val="24"/>
          <w:u w:val="single"/>
        </w:rPr>
        <w:t xml:space="preserve">Approval </w:t>
      </w:r>
      <w:r w:rsidR="00234AE0">
        <w:rPr>
          <w:rFonts w:ascii="Times New Roman" w:eastAsia="Times New Roman" w:hAnsi="Times New Roman" w:cs="Times New Roman"/>
          <w:i/>
          <w:szCs w:val="24"/>
          <w:u w:val="single"/>
        </w:rPr>
        <w:t>of Request for Occupan</w:t>
      </w:r>
      <w:r w:rsidR="008812BC">
        <w:rPr>
          <w:rFonts w:ascii="Times New Roman" w:eastAsia="Times New Roman" w:hAnsi="Times New Roman" w:cs="Times New Roman"/>
          <w:i/>
          <w:szCs w:val="24"/>
          <w:u w:val="single"/>
        </w:rPr>
        <w:t>c</w:t>
      </w:r>
      <w:r w:rsidR="00234AE0">
        <w:rPr>
          <w:rFonts w:ascii="Times New Roman" w:eastAsia="Times New Roman" w:hAnsi="Times New Roman" w:cs="Times New Roman"/>
          <w:i/>
          <w:szCs w:val="24"/>
          <w:u w:val="single"/>
        </w:rPr>
        <w:t>y Tax Funds from Great Dismal Swamp 9-Ball Classic</w:t>
      </w:r>
    </w:p>
    <w:p w:rsidR="00EC38CC" w:rsidRDefault="00234AE0" w:rsidP="005057FA">
      <w:pPr>
        <w:jc w:val="both"/>
        <w:rPr>
          <w:rFonts w:ascii="Times New Roman" w:eastAsia="Times New Roman" w:hAnsi="Times New Roman" w:cs="Times New Roman"/>
          <w:szCs w:val="24"/>
        </w:rPr>
      </w:pPr>
      <w:r>
        <w:rPr>
          <w:rFonts w:ascii="Times New Roman" w:eastAsia="Times New Roman" w:hAnsi="Times New Roman" w:cs="Times New Roman"/>
          <w:szCs w:val="24"/>
        </w:rPr>
        <w:t xml:space="preserve">The Finance Committee has recommended that the Board approve an appropriation of $500 to Great Dismal Swamp 9-Ball Classic from tourism (occupancy tax) funds.  An application for the tourism funds will need to be submitted to the Tourism Development Authority.  </w:t>
      </w:r>
      <w:r w:rsidR="00EC38CC">
        <w:rPr>
          <w:rFonts w:ascii="Times New Roman" w:eastAsia="Times New Roman" w:hAnsi="Times New Roman" w:cs="Times New Roman"/>
          <w:szCs w:val="24"/>
        </w:rPr>
        <w:t xml:space="preserve"> </w:t>
      </w:r>
    </w:p>
    <w:p w:rsidR="00234AE0" w:rsidRDefault="00234AE0" w:rsidP="005057FA">
      <w:pPr>
        <w:jc w:val="both"/>
        <w:rPr>
          <w:rFonts w:ascii="Times New Roman" w:eastAsia="Times New Roman" w:hAnsi="Times New Roman" w:cs="Times New Roman"/>
          <w:szCs w:val="24"/>
        </w:rPr>
      </w:pPr>
    </w:p>
    <w:p w:rsidR="00234AE0" w:rsidRDefault="00234AE0" w:rsidP="005057FA">
      <w:pPr>
        <w:jc w:val="both"/>
        <w:rPr>
          <w:rFonts w:ascii="Times New Roman" w:eastAsia="Times New Roman" w:hAnsi="Times New Roman" w:cs="Times New Roman"/>
          <w:i/>
          <w:szCs w:val="24"/>
          <w:u w:val="single"/>
        </w:rPr>
      </w:pPr>
      <w:r>
        <w:rPr>
          <w:rFonts w:ascii="Times New Roman" w:eastAsia="Times New Roman" w:hAnsi="Times New Roman" w:cs="Times New Roman"/>
          <w:i/>
          <w:szCs w:val="24"/>
        </w:rPr>
        <w:t>e.</w:t>
      </w:r>
      <w:r>
        <w:rPr>
          <w:rFonts w:ascii="Times New Roman" w:eastAsia="Times New Roman" w:hAnsi="Times New Roman" w:cs="Times New Roman"/>
          <w:i/>
          <w:szCs w:val="24"/>
        </w:rPr>
        <w:tab/>
      </w:r>
      <w:r>
        <w:rPr>
          <w:rFonts w:ascii="Times New Roman" w:eastAsia="Times New Roman" w:hAnsi="Times New Roman" w:cs="Times New Roman"/>
          <w:i/>
          <w:szCs w:val="24"/>
          <w:u w:val="single"/>
        </w:rPr>
        <w:t xml:space="preserve">Approval </w:t>
      </w:r>
      <w:r w:rsidR="00E60742">
        <w:rPr>
          <w:rFonts w:ascii="Times New Roman" w:eastAsia="Times New Roman" w:hAnsi="Times New Roman" w:cs="Times New Roman"/>
          <w:i/>
          <w:szCs w:val="24"/>
          <w:u w:val="single"/>
        </w:rPr>
        <w:t>to Declare Vehicle as Surplus</w:t>
      </w:r>
    </w:p>
    <w:p w:rsidR="00E60742" w:rsidRDefault="00E60742" w:rsidP="005057FA">
      <w:pPr>
        <w:jc w:val="both"/>
        <w:rPr>
          <w:rFonts w:ascii="Times New Roman" w:eastAsia="Times New Roman" w:hAnsi="Times New Roman" w:cs="Times New Roman"/>
          <w:szCs w:val="24"/>
        </w:rPr>
      </w:pPr>
      <w:r>
        <w:rPr>
          <w:rFonts w:ascii="Times New Roman" w:eastAsia="Times New Roman" w:hAnsi="Times New Roman" w:cs="Times New Roman"/>
          <w:szCs w:val="24"/>
        </w:rPr>
        <w:t>The Finance Committee has recommended that the Board declare a 1985 Grumman “</w:t>
      </w:r>
      <w:proofErr w:type="spellStart"/>
      <w:r>
        <w:rPr>
          <w:rFonts w:ascii="Times New Roman" w:eastAsia="Times New Roman" w:hAnsi="Times New Roman" w:cs="Times New Roman"/>
          <w:szCs w:val="24"/>
        </w:rPr>
        <w:t>Firecat</w:t>
      </w:r>
      <w:proofErr w:type="spellEnd"/>
      <w:r>
        <w:rPr>
          <w:rFonts w:ascii="Times New Roman" w:eastAsia="Times New Roman" w:hAnsi="Times New Roman" w:cs="Times New Roman"/>
          <w:szCs w:val="24"/>
        </w:rPr>
        <w:t xml:space="preserve">” pumper truck on a Ford F800 commercial chassis, VIN# 1FDNF85K5VA09107 as surplus so that it can be sold on GovDeals.com.  </w:t>
      </w:r>
      <w:r w:rsidR="008812BC">
        <w:rPr>
          <w:rFonts w:ascii="Times New Roman" w:eastAsia="Times New Roman" w:hAnsi="Times New Roman" w:cs="Times New Roman"/>
          <w:szCs w:val="24"/>
        </w:rPr>
        <w:t xml:space="preserve">The truck was previously used by the </w:t>
      </w:r>
      <w:proofErr w:type="spellStart"/>
      <w:r w:rsidR="008812BC">
        <w:rPr>
          <w:rFonts w:ascii="Times New Roman" w:eastAsia="Times New Roman" w:hAnsi="Times New Roman" w:cs="Times New Roman"/>
          <w:szCs w:val="24"/>
        </w:rPr>
        <w:t>Weeksville</w:t>
      </w:r>
      <w:proofErr w:type="spellEnd"/>
      <w:r w:rsidR="008812BC">
        <w:rPr>
          <w:rFonts w:ascii="Times New Roman" w:eastAsia="Times New Roman" w:hAnsi="Times New Roman" w:cs="Times New Roman"/>
          <w:szCs w:val="24"/>
        </w:rPr>
        <w:t xml:space="preserve"> VFD.  </w:t>
      </w:r>
    </w:p>
    <w:p w:rsidR="008812BC" w:rsidRDefault="008812BC" w:rsidP="005057FA">
      <w:pPr>
        <w:jc w:val="both"/>
        <w:rPr>
          <w:rFonts w:ascii="Times New Roman" w:eastAsia="Times New Roman" w:hAnsi="Times New Roman" w:cs="Times New Roman"/>
          <w:szCs w:val="24"/>
        </w:rPr>
      </w:pPr>
    </w:p>
    <w:p w:rsidR="002048AE" w:rsidRDefault="008812BC" w:rsidP="005057FA">
      <w:pPr>
        <w:jc w:val="both"/>
        <w:rPr>
          <w:rFonts w:ascii="Times New Roman" w:eastAsia="Times New Roman" w:hAnsi="Times New Roman" w:cs="Times New Roman"/>
          <w:i/>
          <w:szCs w:val="24"/>
          <w:u w:val="single"/>
        </w:rPr>
      </w:pPr>
      <w:r>
        <w:rPr>
          <w:rFonts w:ascii="Times New Roman" w:eastAsia="Times New Roman" w:hAnsi="Times New Roman" w:cs="Times New Roman"/>
          <w:i/>
          <w:szCs w:val="24"/>
        </w:rPr>
        <w:t>f.</w:t>
      </w:r>
      <w:r>
        <w:rPr>
          <w:rFonts w:ascii="Times New Roman" w:eastAsia="Times New Roman" w:hAnsi="Times New Roman" w:cs="Times New Roman"/>
          <w:i/>
          <w:szCs w:val="24"/>
        </w:rPr>
        <w:tab/>
      </w:r>
      <w:r>
        <w:rPr>
          <w:rFonts w:ascii="Times New Roman" w:eastAsia="Times New Roman" w:hAnsi="Times New Roman" w:cs="Times New Roman"/>
          <w:i/>
          <w:szCs w:val="24"/>
          <w:u w:val="single"/>
        </w:rPr>
        <w:t xml:space="preserve">Waiver of Tipping Fees for </w:t>
      </w:r>
      <w:r w:rsidR="002048AE">
        <w:rPr>
          <w:rFonts w:ascii="Times New Roman" w:eastAsia="Times New Roman" w:hAnsi="Times New Roman" w:cs="Times New Roman"/>
          <w:i/>
          <w:szCs w:val="24"/>
          <w:u w:val="single"/>
        </w:rPr>
        <w:t>American Legion</w:t>
      </w:r>
    </w:p>
    <w:p w:rsidR="002048AE" w:rsidRPr="002048AE" w:rsidRDefault="002048AE" w:rsidP="005057FA">
      <w:pPr>
        <w:jc w:val="both"/>
        <w:rPr>
          <w:rFonts w:ascii="Times New Roman" w:eastAsia="Times New Roman" w:hAnsi="Times New Roman" w:cs="Times New Roman"/>
          <w:szCs w:val="24"/>
        </w:rPr>
      </w:pPr>
      <w:r>
        <w:rPr>
          <w:rFonts w:ascii="Times New Roman" w:eastAsia="Times New Roman" w:hAnsi="Times New Roman" w:cs="Times New Roman"/>
          <w:szCs w:val="24"/>
        </w:rPr>
        <w:t>The Finance Committee</w:t>
      </w:r>
      <w:r w:rsidR="00D66DFA">
        <w:rPr>
          <w:rFonts w:ascii="Times New Roman" w:eastAsia="Times New Roman" w:hAnsi="Times New Roman" w:cs="Times New Roman"/>
          <w:szCs w:val="24"/>
        </w:rPr>
        <w:t xml:space="preserve"> has recommended that the county waive $500 of the $5,044 landfill tipping fees for C&amp;D delivered to the landfill from the American Legion building demolition.                                                                                                                                                                                                                                                                                                                     </w:t>
      </w:r>
    </w:p>
    <w:p w:rsidR="00EC38CC" w:rsidRPr="00EC38CC" w:rsidRDefault="00EC38CC" w:rsidP="005057FA">
      <w:pPr>
        <w:jc w:val="both"/>
        <w:rPr>
          <w:rFonts w:ascii="Times New Roman" w:eastAsia="Times New Roman" w:hAnsi="Times New Roman" w:cs="Times New Roman"/>
          <w:i/>
          <w:szCs w:val="24"/>
          <w:u w:val="single"/>
        </w:rPr>
      </w:pPr>
    </w:p>
    <w:p w:rsidR="00176994" w:rsidRDefault="00176994" w:rsidP="00814100">
      <w:pPr>
        <w:ind w:left="720" w:right="720"/>
        <w:jc w:val="both"/>
        <w:rPr>
          <w:rFonts w:ascii="Times New Roman" w:eastAsia="Times New Roman" w:hAnsi="Times New Roman" w:cs="Times New Roman"/>
          <w:szCs w:val="24"/>
        </w:rPr>
      </w:pPr>
      <w:r w:rsidRPr="00CE2824">
        <w:rPr>
          <w:rFonts w:ascii="Times New Roman" w:eastAsia="Times New Roman" w:hAnsi="Times New Roman" w:cs="Times New Roman"/>
          <w:szCs w:val="24"/>
        </w:rPr>
        <w:t xml:space="preserve">Motion was made by </w:t>
      </w:r>
      <w:r w:rsidR="005213FE">
        <w:rPr>
          <w:rFonts w:ascii="Times New Roman" w:eastAsia="Times New Roman" w:hAnsi="Times New Roman" w:cs="Times New Roman"/>
          <w:szCs w:val="24"/>
        </w:rPr>
        <w:t>Jeff Dixon</w:t>
      </w:r>
      <w:r w:rsidR="002F14A0">
        <w:rPr>
          <w:rFonts w:ascii="Times New Roman" w:eastAsia="Times New Roman" w:hAnsi="Times New Roman" w:cs="Times New Roman"/>
          <w:szCs w:val="24"/>
        </w:rPr>
        <w:t xml:space="preserve">, seconded by </w:t>
      </w:r>
      <w:r w:rsidR="005213FE">
        <w:rPr>
          <w:rFonts w:ascii="Times New Roman" w:eastAsia="Times New Roman" w:hAnsi="Times New Roman" w:cs="Times New Roman"/>
          <w:szCs w:val="24"/>
        </w:rPr>
        <w:t>Cecil Perry</w:t>
      </w:r>
      <w:r w:rsidR="002C61E1">
        <w:rPr>
          <w:rFonts w:ascii="Times New Roman" w:eastAsia="Times New Roman" w:hAnsi="Times New Roman" w:cs="Times New Roman"/>
          <w:szCs w:val="24"/>
        </w:rPr>
        <w:t xml:space="preserve"> </w:t>
      </w:r>
      <w:r w:rsidRPr="00CE2824">
        <w:rPr>
          <w:rFonts w:ascii="Times New Roman" w:eastAsia="Times New Roman" w:hAnsi="Times New Roman" w:cs="Times New Roman"/>
          <w:szCs w:val="24"/>
        </w:rPr>
        <w:t xml:space="preserve">to approve the Consent Agenda </w:t>
      </w:r>
      <w:r w:rsidR="00B47DEC">
        <w:rPr>
          <w:rFonts w:ascii="Times New Roman" w:eastAsia="Times New Roman" w:hAnsi="Times New Roman" w:cs="Times New Roman"/>
          <w:szCs w:val="24"/>
        </w:rPr>
        <w:t xml:space="preserve">as amended.  The motion carried unanimously.  </w:t>
      </w:r>
    </w:p>
    <w:p w:rsidR="00F31F9A" w:rsidRDefault="00F31F9A" w:rsidP="00814100">
      <w:pPr>
        <w:ind w:left="720" w:right="720"/>
        <w:jc w:val="both"/>
        <w:rPr>
          <w:rFonts w:ascii="Times New Roman" w:eastAsia="Times New Roman" w:hAnsi="Times New Roman" w:cs="Times New Roman"/>
          <w:szCs w:val="24"/>
        </w:rPr>
      </w:pPr>
    </w:p>
    <w:p w:rsidR="00F31F9A" w:rsidRPr="00F31F9A" w:rsidRDefault="00F31F9A" w:rsidP="00EC0819">
      <w:pPr>
        <w:jc w:val="both"/>
        <w:rPr>
          <w:rFonts w:ascii="Times New Roman" w:eastAsia="Times New Roman" w:hAnsi="Times New Roman" w:cs="Times New Roman"/>
          <w:b/>
          <w:szCs w:val="24"/>
          <w:u w:val="single"/>
        </w:rPr>
      </w:pPr>
      <w:r>
        <w:rPr>
          <w:rFonts w:ascii="Times New Roman" w:eastAsia="Times New Roman" w:hAnsi="Times New Roman" w:cs="Times New Roman"/>
          <w:b/>
          <w:szCs w:val="24"/>
        </w:rPr>
        <w:t>5.</w:t>
      </w:r>
      <w:r>
        <w:rPr>
          <w:rFonts w:ascii="Times New Roman" w:eastAsia="Times New Roman" w:hAnsi="Times New Roman" w:cs="Times New Roman"/>
          <w:b/>
          <w:szCs w:val="24"/>
        </w:rPr>
        <w:tab/>
      </w:r>
      <w:r>
        <w:rPr>
          <w:rFonts w:ascii="Times New Roman" w:eastAsia="Times New Roman" w:hAnsi="Times New Roman" w:cs="Times New Roman"/>
          <w:b/>
          <w:szCs w:val="24"/>
          <w:u w:val="single"/>
        </w:rPr>
        <w:t xml:space="preserve">APPROVAL OF FAMILY SUBDIVISION REQUEST </w:t>
      </w:r>
      <w:r w:rsidR="00E6401F">
        <w:rPr>
          <w:rFonts w:ascii="Times New Roman" w:eastAsia="Times New Roman" w:hAnsi="Times New Roman" w:cs="Times New Roman"/>
          <w:b/>
          <w:szCs w:val="24"/>
          <w:u w:val="single"/>
        </w:rPr>
        <w:t xml:space="preserve">FS </w:t>
      </w:r>
      <w:r>
        <w:rPr>
          <w:rFonts w:ascii="Times New Roman" w:eastAsia="Times New Roman" w:hAnsi="Times New Roman" w:cs="Times New Roman"/>
          <w:b/>
          <w:szCs w:val="24"/>
          <w:u w:val="single"/>
        </w:rPr>
        <w:t>15-03 BY CYNTHIA WOOTEN TO GIVE A GIFT LOT TO A CHILD</w:t>
      </w:r>
    </w:p>
    <w:p w:rsidR="009279F4" w:rsidRDefault="00E6401F" w:rsidP="00E6401F">
      <w:pPr>
        <w:jc w:val="both"/>
        <w:rPr>
          <w:rFonts w:ascii="Times New Roman" w:eastAsia="Times New Roman" w:hAnsi="Times New Roman" w:cs="Times New Roman"/>
          <w:szCs w:val="24"/>
        </w:rPr>
      </w:pPr>
      <w:r>
        <w:rPr>
          <w:rFonts w:ascii="Times New Roman" w:eastAsia="Times New Roman" w:hAnsi="Times New Roman" w:cs="Times New Roman"/>
          <w:szCs w:val="24"/>
        </w:rPr>
        <w:t xml:space="preserve">Staff recommends approval of Family Subdivision Request FS 15-03 by Cynthia C. Wooten.  Ms. Wooten is requesting to create a 2 acre gift lot for her son, Donnie L. Wooten, in accordance with Article 5, Section 303 of the Pasquotank County Subdivision Ordinance.  A total of 180 feet of road frontage is provided to the parcel off of </w:t>
      </w:r>
      <w:proofErr w:type="spellStart"/>
      <w:r>
        <w:rPr>
          <w:rFonts w:ascii="Times New Roman" w:eastAsia="Times New Roman" w:hAnsi="Times New Roman" w:cs="Times New Roman"/>
          <w:szCs w:val="24"/>
        </w:rPr>
        <w:t>Dryridge</w:t>
      </w:r>
      <w:proofErr w:type="spellEnd"/>
      <w:r>
        <w:rPr>
          <w:rFonts w:ascii="Times New Roman" w:eastAsia="Times New Roman" w:hAnsi="Times New Roman" w:cs="Times New Roman"/>
          <w:szCs w:val="24"/>
        </w:rPr>
        <w:t xml:space="preserve"> Road.  A birth certificate has been provided as documentation that the plat qualifies as a family subdivision and an improvement permit has been issued for a septic system.  Staff advises that the request meets the minimum requirements for a family subdivision and recommends approval.  </w:t>
      </w:r>
    </w:p>
    <w:p w:rsidR="005E122D" w:rsidRDefault="005E122D" w:rsidP="005E667E">
      <w:pPr>
        <w:jc w:val="both"/>
        <w:rPr>
          <w:rFonts w:ascii="Times New Roman" w:eastAsia="Times New Roman" w:hAnsi="Times New Roman" w:cs="Times New Roman"/>
          <w:b/>
          <w:szCs w:val="24"/>
          <w:u w:val="single"/>
        </w:rPr>
      </w:pPr>
    </w:p>
    <w:p w:rsidR="00E6401F" w:rsidRPr="00E6401F" w:rsidRDefault="00E6401F" w:rsidP="00E6401F">
      <w:pPr>
        <w:ind w:right="720"/>
        <w:jc w:val="both"/>
        <w:rPr>
          <w:rFonts w:ascii="Times New Roman" w:eastAsia="Times New Roman" w:hAnsi="Times New Roman" w:cs="Times New Roman"/>
          <w:szCs w:val="24"/>
        </w:rPr>
      </w:pPr>
      <w:r>
        <w:rPr>
          <w:rFonts w:ascii="Times New Roman" w:eastAsia="Times New Roman" w:hAnsi="Times New Roman" w:cs="Times New Roman"/>
          <w:szCs w:val="24"/>
        </w:rPr>
        <w:tab/>
        <w:t xml:space="preserve">Motion was made by Frankie Meads, seconded by Jeff Dixon to approve Family </w:t>
      </w:r>
      <w:r>
        <w:rPr>
          <w:rFonts w:ascii="Times New Roman" w:eastAsia="Times New Roman" w:hAnsi="Times New Roman" w:cs="Times New Roman"/>
          <w:szCs w:val="24"/>
        </w:rPr>
        <w:tab/>
        <w:t>Subdivision Request FS 15-0</w:t>
      </w:r>
      <w:r w:rsidR="00EC6DA8">
        <w:rPr>
          <w:rFonts w:ascii="Times New Roman" w:eastAsia="Times New Roman" w:hAnsi="Times New Roman" w:cs="Times New Roman"/>
          <w:szCs w:val="24"/>
        </w:rPr>
        <w:t>3</w:t>
      </w:r>
      <w:r>
        <w:rPr>
          <w:rFonts w:ascii="Times New Roman" w:eastAsia="Times New Roman" w:hAnsi="Times New Roman" w:cs="Times New Roman"/>
          <w:szCs w:val="24"/>
        </w:rPr>
        <w:t xml:space="preserve"> by Cynthia Wooten to give a gift lot to her son.  </w:t>
      </w:r>
      <w:r>
        <w:rPr>
          <w:rFonts w:ascii="Times New Roman" w:eastAsia="Times New Roman" w:hAnsi="Times New Roman" w:cs="Times New Roman"/>
          <w:szCs w:val="24"/>
        </w:rPr>
        <w:tab/>
        <w:t xml:space="preserve">The motion carried unanimously.  </w:t>
      </w:r>
    </w:p>
    <w:p w:rsidR="00E6401F" w:rsidRDefault="00E6401F" w:rsidP="005E667E">
      <w:pPr>
        <w:jc w:val="both"/>
        <w:rPr>
          <w:rFonts w:ascii="Times New Roman" w:eastAsia="Times New Roman" w:hAnsi="Times New Roman" w:cs="Times New Roman"/>
          <w:b/>
          <w:szCs w:val="24"/>
          <w:u w:val="single"/>
        </w:rPr>
      </w:pPr>
    </w:p>
    <w:p w:rsidR="005E667E" w:rsidRDefault="00F31F9A" w:rsidP="005E667E">
      <w:pPr>
        <w:jc w:val="both"/>
        <w:rPr>
          <w:rFonts w:ascii="Times New Roman" w:eastAsia="Times New Roman" w:hAnsi="Times New Roman" w:cs="Times New Roman"/>
          <w:b/>
          <w:szCs w:val="24"/>
          <w:u w:val="single"/>
        </w:rPr>
      </w:pPr>
      <w:r>
        <w:rPr>
          <w:rFonts w:ascii="Times New Roman" w:eastAsia="Times New Roman" w:hAnsi="Times New Roman" w:cs="Times New Roman"/>
          <w:b/>
          <w:szCs w:val="24"/>
        </w:rPr>
        <w:t>6</w:t>
      </w:r>
      <w:r w:rsidR="005E667E">
        <w:rPr>
          <w:rFonts w:ascii="Times New Roman" w:eastAsia="Times New Roman" w:hAnsi="Times New Roman" w:cs="Times New Roman"/>
          <w:b/>
          <w:szCs w:val="24"/>
        </w:rPr>
        <w:t>.</w:t>
      </w:r>
      <w:r w:rsidR="005E667E">
        <w:rPr>
          <w:rFonts w:ascii="Times New Roman" w:eastAsia="Times New Roman" w:hAnsi="Times New Roman" w:cs="Times New Roman"/>
          <w:b/>
          <w:szCs w:val="24"/>
        </w:rPr>
        <w:tab/>
      </w:r>
      <w:r w:rsidR="0079795D">
        <w:rPr>
          <w:rFonts w:ascii="Times New Roman" w:eastAsia="Times New Roman" w:hAnsi="Times New Roman" w:cs="Times New Roman"/>
          <w:b/>
          <w:szCs w:val="24"/>
          <w:u w:val="single"/>
        </w:rPr>
        <w:t>REPORT FROM COUNTY MANAGER:</w:t>
      </w:r>
    </w:p>
    <w:p w:rsidR="005B54B7" w:rsidRPr="008C33ED" w:rsidRDefault="00F54662" w:rsidP="008C33ED">
      <w:pPr>
        <w:jc w:val="both"/>
        <w:rPr>
          <w:rFonts w:ascii="Times New Roman" w:eastAsia="Calibri" w:hAnsi="Times New Roman" w:cs="Times New Roman"/>
          <w:szCs w:val="24"/>
        </w:rPr>
      </w:pPr>
      <w:r w:rsidRPr="008C33ED">
        <w:rPr>
          <w:rFonts w:ascii="Times New Roman" w:eastAsia="Times New Roman" w:hAnsi="Times New Roman" w:cs="Times New Roman"/>
          <w:szCs w:val="24"/>
        </w:rPr>
        <w:t xml:space="preserve">County Manager Bunch reported that </w:t>
      </w:r>
      <w:r w:rsidR="005B54B7">
        <w:rPr>
          <w:rFonts w:ascii="Times New Roman" w:eastAsia="Times New Roman" w:hAnsi="Times New Roman" w:cs="Times New Roman"/>
          <w:szCs w:val="24"/>
        </w:rPr>
        <w:t xml:space="preserve">a work session </w:t>
      </w:r>
      <w:r w:rsidR="00E92BCA">
        <w:rPr>
          <w:rFonts w:ascii="Times New Roman" w:eastAsia="Times New Roman" w:hAnsi="Times New Roman" w:cs="Times New Roman"/>
          <w:szCs w:val="24"/>
        </w:rPr>
        <w:t xml:space="preserve">has been </w:t>
      </w:r>
      <w:r w:rsidR="005B54B7">
        <w:rPr>
          <w:rFonts w:ascii="Times New Roman" w:eastAsia="Times New Roman" w:hAnsi="Times New Roman" w:cs="Times New Roman"/>
          <w:szCs w:val="24"/>
        </w:rPr>
        <w:t xml:space="preserve">scheduled for 3:00 PM on October 5.  The purpose of the meeting is to receive a report from Angela Welch, Albemarle Commission Planning Director/RPO Coordinator on the Comprehensive Transportation Plan.  </w:t>
      </w:r>
      <w:r w:rsidR="00E92BCA">
        <w:rPr>
          <w:rFonts w:ascii="Times New Roman" w:eastAsia="Times New Roman" w:hAnsi="Times New Roman" w:cs="Times New Roman"/>
          <w:szCs w:val="24"/>
        </w:rPr>
        <w:t>He</w:t>
      </w:r>
      <w:r w:rsidR="005B54B7">
        <w:rPr>
          <w:rFonts w:ascii="Times New Roman" w:eastAsia="Times New Roman" w:hAnsi="Times New Roman" w:cs="Times New Roman"/>
          <w:szCs w:val="24"/>
        </w:rPr>
        <w:t xml:space="preserve"> </w:t>
      </w:r>
      <w:r w:rsidR="007C0FBA">
        <w:rPr>
          <w:rFonts w:ascii="Times New Roman" w:eastAsia="Times New Roman" w:hAnsi="Times New Roman" w:cs="Times New Roman"/>
          <w:szCs w:val="24"/>
        </w:rPr>
        <w:t xml:space="preserve">said </w:t>
      </w:r>
      <w:r w:rsidR="005B54B7">
        <w:rPr>
          <w:rFonts w:ascii="Times New Roman" w:eastAsia="Times New Roman" w:hAnsi="Times New Roman" w:cs="Times New Roman"/>
          <w:szCs w:val="24"/>
        </w:rPr>
        <w:t>the 2016 Clerk’s Certification Course i</w:t>
      </w:r>
      <w:r w:rsidR="007C0FBA">
        <w:rPr>
          <w:rFonts w:ascii="Times New Roman" w:eastAsia="Times New Roman" w:hAnsi="Times New Roman" w:cs="Times New Roman"/>
          <w:szCs w:val="24"/>
        </w:rPr>
        <w:t>s</w:t>
      </w:r>
      <w:r w:rsidR="005B54B7">
        <w:rPr>
          <w:rFonts w:ascii="Times New Roman" w:eastAsia="Times New Roman" w:hAnsi="Times New Roman" w:cs="Times New Roman"/>
          <w:szCs w:val="24"/>
        </w:rPr>
        <w:t xml:space="preserve"> full and Mrs. Scott is </w:t>
      </w:r>
      <w:r w:rsidR="007C0FBA">
        <w:rPr>
          <w:rFonts w:ascii="Times New Roman" w:eastAsia="Times New Roman" w:hAnsi="Times New Roman" w:cs="Times New Roman"/>
          <w:szCs w:val="24"/>
        </w:rPr>
        <w:t xml:space="preserve">currently </w:t>
      </w:r>
      <w:r w:rsidR="005B54B7">
        <w:rPr>
          <w:rFonts w:ascii="Times New Roman" w:eastAsia="Times New Roman" w:hAnsi="Times New Roman" w:cs="Times New Roman"/>
          <w:szCs w:val="24"/>
        </w:rPr>
        <w:t xml:space="preserve">third on their waiting list.  </w:t>
      </w:r>
      <w:r w:rsidR="00E92BCA">
        <w:rPr>
          <w:rFonts w:ascii="Times New Roman" w:eastAsia="Times New Roman" w:hAnsi="Times New Roman" w:cs="Times New Roman"/>
          <w:szCs w:val="24"/>
        </w:rPr>
        <w:t>He stated that Thursday, September 24</w:t>
      </w:r>
      <w:r w:rsidR="00E92BCA" w:rsidRPr="00E92BCA">
        <w:rPr>
          <w:rFonts w:ascii="Times New Roman" w:eastAsia="Times New Roman" w:hAnsi="Times New Roman" w:cs="Times New Roman"/>
          <w:szCs w:val="24"/>
          <w:vertAlign w:val="superscript"/>
        </w:rPr>
        <w:t>th</w:t>
      </w:r>
      <w:r w:rsidR="00E92BCA">
        <w:rPr>
          <w:rFonts w:ascii="Times New Roman" w:eastAsia="Times New Roman" w:hAnsi="Times New Roman" w:cs="Times New Roman"/>
          <w:szCs w:val="24"/>
        </w:rPr>
        <w:t xml:space="preserve"> area </w:t>
      </w:r>
      <w:r w:rsidR="007C0FBA">
        <w:rPr>
          <w:rFonts w:ascii="Times New Roman" w:eastAsia="Times New Roman" w:hAnsi="Times New Roman" w:cs="Times New Roman"/>
          <w:szCs w:val="24"/>
        </w:rPr>
        <w:t>c</w:t>
      </w:r>
      <w:r w:rsidR="00E92BCA">
        <w:rPr>
          <w:rFonts w:ascii="Times New Roman" w:eastAsia="Times New Roman" w:hAnsi="Times New Roman" w:cs="Times New Roman"/>
          <w:szCs w:val="24"/>
        </w:rPr>
        <w:t xml:space="preserve">hairmen, </w:t>
      </w:r>
      <w:r w:rsidR="009E07F9">
        <w:rPr>
          <w:rFonts w:ascii="Times New Roman" w:eastAsia="Times New Roman" w:hAnsi="Times New Roman" w:cs="Times New Roman"/>
          <w:szCs w:val="24"/>
        </w:rPr>
        <w:t xml:space="preserve">managers, and economic development directors will be meeting with John Chafee of NC East.  He </w:t>
      </w:r>
      <w:r w:rsidR="007C0FBA">
        <w:rPr>
          <w:rFonts w:ascii="Times New Roman" w:eastAsia="Times New Roman" w:hAnsi="Times New Roman" w:cs="Times New Roman"/>
          <w:szCs w:val="24"/>
        </w:rPr>
        <w:t>reported</w:t>
      </w:r>
      <w:r w:rsidR="009E07F9">
        <w:rPr>
          <w:rFonts w:ascii="Times New Roman" w:eastAsia="Times New Roman" w:hAnsi="Times New Roman" w:cs="Times New Roman"/>
          <w:szCs w:val="24"/>
        </w:rPr>
        <w:t xml:space="preserve"> that </w:t>
      </w:r>
      <w:r w:rsidR="009137CD">
        <w:rPr>
          <w:rFonts w:ascii="Times New Roman" w:eastAsia="Times New Roman" w:hAnsi="Times New Roman" w:cs="Times New Roman"/>
          <w:szCs w:val="24"/>
        </w:rPr>
        <w:t xml:space="preserve">the auditors were here last week and completed their field work.  He </w:t>
      </w:r>
      <w:r w:rsidR="007C0FBA">
        <w:rPr>
          <w:rFonts w:ascii="Times New Roman" w:eastAsia="Times New Roman" w:hAnsi="Times New Roman" w:cs="Times New Roman"/>
          <w:szCs w:val="24"/>
        </w:rPr>
        <w:t xml:space="preserve">said </w:t>
      </w:r>
      <w:r w:rsidR="009137CD">
        <w:rPr>
          <w:rFonts w:ascii="Times New Roman" w:eastAsia="Times New Roman" w:hAnsi="Times New Roman" w:cs="Times New Roman"/>
          <w:szCs w:val="24"/>
        </w:rPr>
        <w:t xml:space="preserve">Chairman Winslow appointed the following </w:t>
      </w:r>
      <w:r w:rsidR="009137CD">
        <w:rPr>
          <w:rFonts w:ascii="Times New Roman" w:eastAsia="Times New Roman" w:hAnsi="Times New Roman" w:cs="Times New Roman"/>
          <w:szCs w:val="24"/>
        </w:rPr>
        <w:lastRenderedPageBreak/>
        <w:t xml:space="preserve">committee members to the Stepping </w:t>
      </w:r>
      <w:proofErr w:type="gramStart"/>
      <w:r w:rsidR="009137CD">
        <w:rPr>
          <w:rFonts w:ascii="Times New Roman" w:eastAsia="Times New Roman" w:hAnsi="Times New Roman" w:cs="Times New Roman"/>
          <w:szCs w:val="24"/>
        </w:rPr>
        <w:t>Up</w:t>
      </w:r>
      <w:proofErr w:type="gramEnd"/>
      <w:r w:rsidR="009137CD">
        <w:rPr>
          <w:rFonts w:ascii="Times New Roman" w:eastAsia="Times New Roman" w:hAnsi="Times New Roman" w:cs="Times New Roman"/>
          <w:szCs w:val="24"/>
        </w:rPr>
        <w:t xml:space="preserve"> Initiative Committee:  Jerry Parks (District Health Department), Bland Baker (Trillium), Luke Mar</w:t>
      </w:r>
      <w:r w:rsidR="007C0FBA">
        <w:rPr>
          <w:rFonts w:ascii="Times New Roman" w:eastAsia="Times New Roman" w:hAnsi="Times New Roman" w:cs="Times New Roman"/>
          <w:szCs w:val="24"/>
        </w:rPr>
        <w:t xml:space="preserve">kham </w:t>
      </w:r>
      <w:r w:rsidR="009137CD">
        <w:rPr>
          <w:rFonts w:ascii="Times New Roman" w:eastAsia="Times New Roman" w:hAnsi="Times New Roman" w:cs="Times New Roman"/>
          <w:szCs w:val="24"/>
        </w:rPr>
        <w:t xml:space="preserve">(Elizabeth City Police Department), Bill Ward (Pasquotank County Sheriff’s Office), Wayne Jones (Albemarle District Jail), James Cox (Albemarle District Jail), and Tonya Jennings (Probation &amp; Parole).  Commissioner Dixon asked that he be informed regarding the outcome of the Stepping </w:t>
      </w:r>
      <w:proofErr w:type="gramStart"/>
      <w:r w:rsidR="009137CD">
        <w:rPr>
          <w:rFonts w:ascii="Times New Roman" w:eastAsia="Times New Roman" w:hAnsi="Times New Roman" w:cs="Times New Roman"/>
          <w:szCs w:val="24"/>
        </w:rPr>
        <w:t>Up</w:t>
      </w:r>
      <w:proofErr w:type="gramEnd"/>
      <w:r w:rsidR="009137CD">
        <w:rPr>
          <w:rFonts w:ascii="Times New Roman" w:eastAsia="Times New Roman" w:hAnsi="Times New Roman" w:cs="Times New Roman"/>
          <w:szCs w:val="24"/>
        </w:rPr>
        <w:t xml:space="preserve"> Initiative meetings because he serves on the N.C. County Commissioners’ Mental Task Force </w:t>
      </w:r>
      <w:r w:rsidR="007C0FBA">
        <w:rPr>
          <w:rFonts w:ascii="Times New Roman" w:eastAsia="Times New Roman" w:hAnsi="Times New Roman" w:cs="Times New Roman"/>
          <w:szCs w:val="24"/>
        </w:rPr>
        <w:t xml:space="preserve">and </w:t>
      </w:r>
      <w:r w:rsidR="009137CD">
        <w:rPr>
          <w:rFonts w:ascii="Times New Roman" w:eastAsia="Times New Roman" w:hAnsi="Times New Roman" w:cs="Times New Roman"/>
          <w:szCs w:val="24"/>
        </w:rPr>
        <w:t xml:space="preserve">he can take </w:t>
      </w:r>
      <w:r w:rsidR="002240F8">
        <w:rPr>
          <w:rFonts w:ascii="Times New Roman" w:eastAsia="Times New Roman" w:hAnsi="Times New Roman" w:cs="Times New Roman"/>
          <w:szCs w:val="24"/>
        </w:rPr>
        <w:t xml:space="preserve">the information </w:t>
      </w:r>
      <w:r w:rsidR="009137CD">
        <w:rPr>
          <w:rFonts w:ascii="Times New Roman" w:eastAsia="Times New Roman" w:hAnsi="Times New Roman" w:cs="Times New Roman"/>
          <w:szCs w:val="24"/>
        </w:rPr>
        <w:t xml:space="preserve">to his next meeting in Raleigh.  </w:t>
      </w:r>
      <w:r w:rsidR="00EC6DA8">
        <w:rPr>
          <w:rFonts w:ascii="Times New Roman" w:eastAsia="Times New Roman" w:hAnsi="Times New Roman" w:cs="Times New Roman"/>
          <w:szCs w:val="24"/>
        </w:rPr>
        <w:t xml:space="preserve">County Manager Bunch </w:t>
      </w:r>
      <w:r w:rsidR="002240F8">
        <w:rPr>
          <w:rFonts w:ascii="Times New Roman" w:eastAsia="Times New Roman" w:hAnsi="Times New Roman" w:cs="Times New Roman"/>
          <w:szCs w:val="24"/>
        </w:rPr>
        <w:t xml:space="preserve">noted that the Solid Waste/Landfill Committee, at their last meeting, discussed hours of operation for the recycling centers during Eastern Standard Time and changing the current policy and rate for accepting C&amp;D from outside Pasquotank and Camden Counties and the committee took action to not change either at this time.  </w:t>
      </w:r>
    </w:p>
    <w:p w:rsidR="009B15F9" w:rsidRDefault="009B15F9" w:rsidP="006C1989">
      <w:pPr>
        <w:tabs>
          <w:tab w:val="left" w:pos="0"/>
          <w:tab w:val="left" w:pos="720"/>
        </w:tabs>
        <w:jc w:val="both"/>
        <w:rPr>
          <w:rFonts w:ascii="Times New Roman" w:eastAsia="Times New Roman" w:hAnsi="Times New Roman" w:cs="Times New Roman"/>
          <w:szCs w:val="24"/>
        </w:rPr>
      </w:pPr>
    </w:p>
    <w:p w:rsidR="00226641" w:rsidRPr="00226641" w:rsidRDefault="00F31F9A" w:rsidP="006C1989">
      <w:pPr>
        <w:tabs>
          <w:tab w:val="left" w:pos="0"/>
          <w:tab w:val="left" w:pos="720"/>
        </w:tabs>
        <w:jc w:val="both"/>
        <w:rPr>
          <w:rFonts w:ascii="Times New Roman" w:eastAsia="Times New Roman" w:hAnsi="Times New Roman" w:cs="Times New Roman"/>
          <w:b/>
          <w:szCs w:val="24"/>
        </w:rPr>
      </w:pPr>
      <w:r>
        <w:rPr>
          <w:rFonts w:ascii="Times New Roman" w:eastAsia="Times New Roman" w:hAnsi="Times New Roman" w:cs="Times New Roman"/>
          <w:b/>
          <w:szCs w:val="24"/>
        </w:rPr>
        <w:t>7</w:t>
      </w:r>
      <w:r w:rsidR="00226641" w:rsidRPr="00226641">
        <w:rPr>
          <w:rFonts w:ascii="Times New Roman" w:eastAsia="Times New Roman" w:hAnsi="Times New Roman" w:cs="Times New Roman"/>
          <w:b/>
          <w:szCs w:val="24"/>
        </w:rPr>
        <w:t>.</w:t>
      </w:r>
      <w:r w:rsidR="00226641" w:rsidRPr="00226641">
        <w:rPr>
          <w:rFonts w:ascii="Times New Roman" w:eastAsia="Times New Roman" w:hAnsi="Times New Roman" w:cs="Times New Roman"/>
          <w:b/>
          <w:szCs w:val="24"/>
        </w:rPr>
        <w:tab/>
      </w:r>
      <w:r w:rsidR="00226641" w:rsidRPr="00226641">
        <w:rPr>
          <w:rFonts w:ascii="Times New Roman" w:eastAsia="Times New Roman" w:hAnsi="Times New Roman" w:cs="Times New Roman"/>
          <w:b/>
          <w:szCs w:val="24"/>
          <w:u w:val="single"/>
        </w:rPr>
        <w:t>REPORTS FROM COMMISSIONERS</w:t>
      </w:r>
      <w:r w:rsidR="00226641" w:rsidRPr="00226641">
        <w:rPr>
          <w:rFonts w:ascii="Times New Roman" w:eastAsia="Times New Roman" w:hAnsi="Times New Roman" w:cs="Times New Roman"/>
          <w:b/>
          <w:szCs w:val="24"/>
        </w:rPr>
        <w:t>:</w:t>
      </w:r>
    </w:p>
    <w:p w:rsidR="000875D4" w:rsidRDefault="000875D4" w:rsidP="00850DBE">
      <w:pPr>
        <w:tabs>
          <w:tab w:val="left" w:pos="0"/>
          <w:tab w:val="left" w:pos="720"/>
        </w:tabs>
        <w:jc w:val="both"/>
        <w:rPr>
          <w:rFonts w:ascii="Times New Roman" w:eastAsia="Times New Roman" w:hAnsi="Times New Roman" w:cs="Times New Roman"/>
          <w:szCs w:val="24"/>
        </w:rPr>
      </w:pPr>
      <w:r>
        <w:rPr>
          <w:rFonts w:ascii="Times New Roman" w:eastAsia="Times New Roman" w:hAnsi="Times New Roman" w:cs="Times New Roman"/>
          <w:szCs w:val="24"/>
        </w:rPr>
        <w:t>Commissioner Sterritt reported that Elizabeth City Downtown, Inc. has hired a new director, Mr. Wade Nichols</w:t>
      </w:r>
      <w:r w:rsidR="00273B93">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002240F8">
        <w:rPr>
          <w:rFonts w:ascii="Times New Roman" w:eastAsia="Times New Roman" w:hAnsi="Times New Roman" w:cs="Times New Roman"/>
          <w:szCs w:val="24"/>
        </w:rPr>
        <w:t xml:space="preserve">He said the Social Services Board recently finished their evaluation of the Social Services Director.  He stated that he recently attended the ribbon cutting for the new $650,000 handicapped playground at </w:t>
      </w:r>
      <w:proofErr w:type="spellStart"/>
      <w:r w:rsidR="002240F8">
        <w:rPr>
          <w:rFonts w:ascii="Times New Roman" w:eastAsia="Times New Roman" w:hAnsi="Times New Roman" w:cs="Times New Roman"/>
          <w:szCs w:val="24"/>
        </w:rPr>
        <w:t>FunJunktion</w:t>
      </w:r>
      <w:proofErr w:type="spellEnd"/>
      <w:r w:rsidR="002240F8">
        <w:rPr>
          <w:rFonts w:ascii="Times New Roman" w:eastAsia="Times New Roman" w:hAnsi="Times New Roman" w:cs="Times New Roman"/>
          <w:szCs w:val="24"/>
        </w:rPr>
        <w:t xml:space="preserve">.  </w:t>
      </w:r>
      <w:r w:rsidR="00652EB5">
        <w:rPr>
          <w:rFonts w:ascii="Times New Roman" w:eastAsia="Times New Roman" w:hAnsi="Times New Roman" w:cs="Times New Roman"/>
          <w:szCs w:val="24"/>
        </w:rPr>
        <w:t xml:space="preserve">He </w:t>
      </w:r>
      <w:r w:rsidR="007C0FBA">
        <w:rPr>
          <w:rFonts w:ascii="Times New Roman" w:eastAsia="Times New Roman" w:hAnsi="Times New Roman" w:cs="Times New Roman"/>
          <w:szCs w:val="24"/>
        </w:rPr>
        <w:t xml:space="preserve">reported that </w:t>
      </w:r>
      <w:r w:rsidR="00EC6DA8">
        <w:rPr>
          <w:rFonts w:ascii="Times New Roman" w:eastAsia="Times New Roman" w:hAnsi="Times New Roman" w:cs="Times New Roman"/>
          <w:szCs w:val="24"/>
        </w:rPr>
        <w:t>on October 20</w:t>
      </w:r>
      <w:r w:rsidR="00EC6DA8" w:rsidRPr="00EC6DA8">
        <w:rPr>
          <w:rFonts w:ascii="Times New Roman" w:eastAsia="Times New Roman" w:hAnsi="Times New Roman" w:cs="Times New Roman"/>
          <w:szCs w:val="24"/>
          <w:vertAlign w:val="superscript"/>
        </w:rPr>
        <w:t>th</w:t>
      </w:r>
      <w:r w:rsidR="00EC6DA8">
        <w:rPr>
          <w:rFonts w:ascii="Times New Roman" w:eastAsia="Times New Roman" w:hAnsi="Times New Roman" w:cs="Times New Roman"/>
          <w:szCs w:val="24"/>
        </w:rPr>
        <w:t xml:space="preserve"> </w:t>
      </w:r>
      <w:r w:rsidR="00652EB5">
        <w:rPr>
          <w:rFonts w:ascii="Times New Roman" w:eastAsia="Times New Roman" w:hAnsi="Times New Roman" w:cs="Times New Roman"/>
          <w:szCs w:val="24"/>
        </w:rPr>
        <w:t xml:space="preserve">the Hope Group will be presenting an individual the Harris Witherspoon Award who has exemplified good community relations.  He said if you know someone that you would like to nominate, there are application forms at the WC Witherspoon Library and at City Hall.  He reported that Dr. Helen Caldwell has resigned from the Community Relations Committee and Dr. Kurt </w:t>
      </w:r>
      <w:proofErr w:type="spellStart"/>
      <w:r w:rsidR="00652EB5">
        <w:rPr>
          <w:rFonts w:ascii="Times New Roman" w:eastAsia="Times New Roman" w:hAnsi="Times New Roman" w:cs="Times New Roman"/>
          <w:szCs w:val="24"/>
        </w:rPr>
        <w:t>Hunsberger</w:t>
      </w:r>
      <w:proofErr w:type="spellEnd"/>
      <w:r w:rsidR="00652EB5">
        <w:rPr>
          <w:rFonts w:ascii="Times New Roman" w:eastAsia="Times New Roman" w:hAnsi="Times New Roman" w:cs="Times New Roman"/>
          <w:szCs w:val="24"/>
        </w:rPr>
        <w:t xml:space="preserve"> will be resign</w:t>
      </w:r>
      <w:r w:rsidR="007C0FBA">
        <w:rPr>
          <w:rFonts w:ascii="Times New Roman" w:eastAsia="Times New Roman" w:hAnsi="Times New Roman" w:cs="Times New Roman"/>
          <w:szCs w:val="24"/>
        </w:rPr>
        <w:t>ing</w:t>
      </w:r>
      <w:r w:rsidR="00652EB5">
        <w:rPr>
          <w:rFonts w:ascii="Times New Roman" w:eastAsia="Times New Roman" w:hAnsi="Times New Roman" w:cs="Times New Roman"/>
          <w:szCs w:val="24"/>
        </w:rPr>
        <w:t xml:space="preserve"> in the near future.  </w:t>
      </w:r>
    </w:p>
    <w:p w:rsidR="00757A28" w:rsidRDefault="00757A28" w:rsidP="00850DBE">
      <w:pPr>
        <w:tabs>
          <w:tab w:val="left" w:pos="0"/>
          <w:tab w:val="left" w:pos="720"/>
        </w:tabs>
        <w:jc w:val="both"/>
        <w:rPr>
          <w:rFonts w:ascii="Times New Roman" w:eastAsia="Times New Roman" w:hAnsi="Times New Roman" w:cs="Times New Roman"/>
          <w:szCs w:val="24"/>
        </w:rPr>
      </w:pPr>
    </w:p>
    <w:p w:rsidR="00A25722" w:rsidRDefault="00667939" w:rsidP="00850DBE">
      <w:pPr>
        <w:tabs>
          <w:tab w:val="left" w:pos="0"/>
          <w:tab w:val="left" w:pos="720"/>
        </w:tabs>
        <w:jc w:val="both"/>
        <w:rPr>
          <w:rFonts w:ascii="Times New Roman" w:eastAsia="Times New Roman" w:hAnsi="Times New Roman" w:cs="Times New Roman"/>
          <w:szCs w:val="24"/>
        </w:rPr>
      </w:pPr>
      <w:r>
        <w:rPr>
          <w:rFonts w:ascii="Times New Roman" w:eastAsia="Times New Roman" w:hAnsi="Times New Roman" w:cs="Times New Roman"/>
          <w:szCs w:val="24"/>
        </w:rPr>
        <w:t xml:space="preserve">Commissioner Dixon </w:t>
      </w:r>
      <w:r w:rsidR="00096161">
        <w:rPr>
          <w:rFonts w:ascii="Times New Roman" w:eastAsia="Times New Roman" w:hAnsi="Times New Roman" w:cs="Times New Roman"/>
          <w:szCs w:val="24"/>
        </w:rPr>
        <w:t xml:space="preserve">reported that </w:t>
      </w:r>
      <w:r w:rsidR="00A25722">
        <w:rPr>
          <w:rFonts w:ascii="Times New Roman" w:eastAsia="Times New Roman" w:hAnsi="Times New Roman" w:cs="Times New Roman"/>
          <w:szCs w:val="24"/>
        </w:rPr>
        <w:t>he missed the Solid Waste/Landfill Committee meeting</w:t>
      </w:r>
      <w:r w:rsidR="007C0FBA">
        <w:rPr>
          <w:rFonts w:ascii="Times New Roman" w:eastAsia="Times New Roman" w:hAnsi="Times New Roman" w:cs="Times New Roman"/>
          <w:szCs w:val="24"/>
        </w:rPr>
        <w:t xml:space="preserve"> this month</w:t>
      </w:r>
      <w:r w:rsidR="00A25722">
        <w:rPr>
          <w:rFonts w:ascii="Times New Roman" w:eastAsia="Times New Roman" w:hAnsi="Times New Roman" w:cs="Times New Roman"/>
          <w:szCs w:val="24"/>
        </w:rPr>
        <w:t xml:space="preserve"> because he was attending a </w:t>
      </w:r>
      <w:r w:rsidR="007C0FBA">
        <w:rPr>
          <w:rFonts w:ascii="Times New Roman" w:eastAsia="Times New Roman" w:hAnsi="Times New Roman" w:cs="Times New Roman"/>
          <w:szCs w:val="24"/>
        </w:rPr>
        <w:t xml:space="preserve">Risk Management </w:t>
      </w:r>
      <w:r w:rsidR="00A25722">
        <w:rPr>
          <w:rFonts w:ascii="Times New Roman" w:eastAsia="Times New Roman" w:hAnsi="Times New Roman" w:cs="Times New Roman"/>
          <w:szCs w:val="24"/>
        </w:rPr>
        <w:t xml:space="preserve">retreat for the NC County Commissioners Association in Atlantic Beach.  At the retreat, they </w:t>
      </w:r>
      <w:r w:rsidR="007E7CEB">
        <w:rPr>
          <w:rFonts w:ascii="Times New Roman" w:eastAsia="Times New Roman" w:hAnsi="Times New Roman" w:cs="Times New Roman"/>
          <w:szCs w:val="24"/>
        </w:rPr>
        <w:t>established s</w:t>
      </w:r>
      <w:r w:rsidR="00A25722">
        <w:rPr>
          <w:rFonts w:ascii="Times New Roman" w:eastAsia="Times New Roman" w:hAnsi="Times New Roman" w:cs="Times New Roman"/>
          <w:szCs w:val="24"/>
        </w:rPr>
        <w:t>ome goals</w:t>
      </w:r>
      <w:r w:rsidR="007E7CEB">
        <w:rPr>
          <w:rFonts w:ascii="Times New Roman" w:eastAsia="Times New Roman" w:hAnsi="Times New Roman" w:cs="Times New Roman"/>
          <w:szCs w:val="24"/>
        </w:rPr>
        <w:t xml:space="preserve"> and strategies</w:t>
      </w:r>
      <w:r w:rsidR="00A25722">
        <w:rPr>
          <w:rFonts w:ascii="Times New Roman" w:eastAsia="Times New Roman" w:hAnsi="Times New Roman" w:cs="Times New Roman"/>
          <w:szCs w:val="24"/>
        </w:rPr>
        <w:t>, one of which is trying to lower the workman’s compensation premium costs for the members of the pool</w:t>
      </w:r>
      <w:r w:rsidR="007E7CEB">
        <w:rPr>
          <w:rFonts w:ascii="Times New Roman" w:eastAsia="Times New Roman" w:hAnsi="Times New Roman" w:cs="Times New Roman"/>
          <w:szCs w:val="24"/>
        </w:rPr>
        <w:t>.  He said 60% of the claims are from the jail and law enforcement departments.  Another 10% comes from EMS.   He said they also received information regarding the Net Learning Webinar, which allows county employees to do online training.  He stated that</w:t>
      </w:r>
      <w:r w:rsidR="00FF7F5C">
        <w:rPr>
          <w:rFonts w:ascii="Times New Roman" w:eastAsia="Times New Roman" w:hAnsi="Times New Roman" w:cs="Times New Roman"/>
          <w:szCs w:val="24"/>
        </w:rPr>
        <w:t xml:space="preserve"> the Board of Directors for the Highway 17 &amp; I44 Initiative will be meeting on Wednesday</w:t>
      </w:r>
      <w:r w:rsidR="006934DC">
        <w:rPr>
          <w:rFonts w:ascii="Times New Roman" w:eastAsia="Times New Roman" w:hAnsi="Times New Roman" w:cs="Times New Roman"/>
          <w:szCs w:val="24"/>
        </w:rPr>
        <w:t xml:space="preserve">.  </w:t>
      </w:r>
    </w:p>
    <w:p w:rsidR="00A25722" w:rsidRDefault="00A25722" w:rsidP="00850DBE">
      <w:pPr>
        <w:tabs>
          <w:tab w:val="left" w:pos="0"/>
          <w:tab w:val="left" w:pos="720"/>
        </w:tabs>
        <w:jc w:val="both"/>
        <w:rPr>
          <w:rFonts w:ascii="Times New Roman" w:eastAsia="Times New Roman" w:hAnsi="Times New Roman" w:cs="Times New Roman"/>
          <w:szCs w:val="24"/>
        </w:rPr>
      </w:pPr>
    </w:p>
    <w:p w:rsidR="00AC2D7C" w:rsidRDefault="00A713E3" w:rsidP="00850DBE">
      <w:pPr>
        <w:tabs>
          <w:tab w:val="left" w:pos="0"/>
          <w:tab w:val="left" w:pos="720"/>
        </w:tabs>
        <w:jc w:val="both"/>
        <w:rPr>
          <w:rFonts w:ascii="Times New Roman" w:eastAsia="Times New Roman" w:hAnsi="Times New Roman" w:cs="Times New Roman"/>
          <w:szCs w:val="24"/>
        </w:rPr>
      </w:pPr>
      <w:r>
        <w:rPr>
          <w:rFonts w:ascii="Times New Roman" w:eastAsia="Times New Roman" w:hAnsi="Times New Roman" w:cs="Times New Roman"/>
          <w:szCs w:val="24"/>
        </w:rPr>
        <w:t>Commissioner Parker</w:t>
      </w:r>
      <w:r w:rsidR="00096161">
        <w:rPr>
          <w:rFonts w:ascii="Times New Roman" w:eastAsia="Times New Roman" w:hAnsi="Times New Roman" w:cs="Times New Roman"/>
          <w:szCs w:val="24"/>
        </w:rPr>
        <w:t xml:space="preserve"> </w:t>
      </w:r>
      <w:r w:rsidR="00C3191E">
        <w:rPr>
          <w:rFonts w:ascii="Times New Roman" w:eastAsia="Times New Roman" w:hAnsi="Times New Roman" w:cs="Times New Roman"/>
          <w:szCs w:val="24"/>
        </w:rPr>
        <w:t xml:space="preserve">reported that she attended </w:t>
      </w:r>
      <w:r w:rsidR="00946531">
        <w:rPr>
          <w:rFonts w:ascii="Times New Roman" w:eastAsia="Times New Roman" w:hAnsi="Times New Roman" w:cs="Times New Roman"/>
          <w:szCs w:val="24"/>
        </w:rPr>
        <w:t xml:space="preserve">an event at Corinth Baptist Church </w:t>
      </w:r>
      <w:r w:rsidR="00EC6DA8">
        <w:rPr>
          <w:rFonts w:ascii="Times New Roman" w:eastAsia="Times New Roman" w:hAnsi="Times New Roman" w:cs="Times New Roman"/>
          <w:szCs w:val="24"/>
        </w:rPr>
        <w:t xml:space="preserve">recognizing </w:t>
      </w:r>
      <w:r w:rsidR="00946531">
        <w:rPr>
          <w:rFonts w:ascii="Times New Roman" w:eastAsia="Times New Roman" w:hAnsi="Times New Roman" w:cs="Times New Roman"/>
          <w:szCs w:val="24"/>
        </w:rPr>
        <w:t xml:space="preserve">first responders in conjunction with 9/11.  She stated that she and County Manager Bunch recently toured the Albemarle District Jail. </w:t>
      </w:r>
    </w:p>
    <w:p w:rsidR="00C3191E" w:rsidRPr="00F4079C" w:rsidRDefault="00C3191E" w:rsidP="00F4079C">
      <w:pPr>
        <w:tabs>
          <w:tab w:val="left" w:pos="0"/>
          <w:tab w:val="left" w:pos="720"/>
        </w:tabs>
        <w:jc w:val="both"/>
        <w:rPr>
          <w:rFonts w:ascii="Times New Roman" w:eastAsia="Times New Roman" w:hAnsi="Times New Roman" w:cs="Times New Roman"/>
          <w:szCs w:val="24"/>
        </w:rPr>
      </w:pPr>
    </w:p>
    <w:p w:rsidR="00F4079C" w:rsidRPr="00F4079C" w:rsidRDefault="0003034F" w:rsidP="00F4079C">
      <w:pPr>
        <w:jc w:val="both"/>
        <w:rPr>
          <w:rFonts w:ascii="Times New Roman" w:hAnsi="Times New Roman" w:cs="Times New Roman"/>
          <w:szCs w:val="24"/>
        </w:rPr>
      </w:pPr>
      <w:r w:rsidRPr="00F4079C">
        <w:rPr>
          <w:rFonts w:ascii="Times New Roman" w:eastAsia="Times New Roman" w:hAnsi="Times New Roman" w:cs="Times New Roman"/>
          <w:szCs w:val="24"/>
        </w:rPr>
        <w:t>Commissioner Griffin</w:t>
      </w:r>
      <w:r w:rsidR="00EC2B64" w:rsidRPr="00F4079C">
        <w:rPr>
          <w:rFonts w:ascii="Times New Roman" w:eastAsia="Times New Roman" w:hAnsi="Times New Roman" w:cs="Times New Roman"/>
          <w:szCs w:val="24"/>
        </w:rPr>
        <w:t xml:space="preserve"> </w:t>
      </w:r>
      <w:r w:rsidR="00FE400D" w:rsidRPr="00F4079C">
        <w:rPr>
          <w:rFonts w:ascii="Times New Roman" w:eastAsia="Times New Roman" w:hAnsi="Times New Roman" w:cs="Times New Roman"/>
          <w:szCs w:val="24"/>
        </w:rPr>
        <w:t xml:space="preserve">reported that </w:t>
      </w:r>
      <w:r w:rsidR="0071218D" w:rsidRPr="00F4079C">
        <w:rPr>
          <w:rFonts w:ascii="Times New Roman" w:eastAsia="Times New Roman" w:hAnsi="Times New Roman" w:cs="Times New Roman"/>
          <w:szCs w:val="24"/>
        </w:rPr>
        <w:t xml:space="preserve">he attended </w:t>
      </w:r>
      <w:r w:rsidR="007E6989" w:rsidRPr="00F4079C">
        <w:rPr>
          <w:rFonts w:ascii="Times New Roman" w:eastAsia="Times New Roman" w:hAnsi="Times New Roman" w:cs="Times New Roman"/>
          <w:szCs w:val="24"/>
        </w:rPr>
        <w:t>the North Carolina Energy Council Meeting</w:t>
      </w:r>
      <w:r w:rsidR="00F4079C" w:rsidRPr="00F4079C">
        <w:rPr>
          <w:rFonts w:ascii="Times New Roman" w:eastAsia="Times New Roman" w:hAnsi="Times New Roman" w:cs="Times New Roman"/>
          <w:szCs w:val="24"/>
        </w:rPr>
        <w:t xml:space="preserve">.  </w:t>
      </w:r>
      <w:r w:rsidR="00F4079C" w:rsidRPr="00F4079C">
        <w:rPr>
          <w:rFonts w:ascii="Times New Roman" w:hAnsi="Times New Roman" w:cs="Times New Roman"/>
          <w:szCs w:val="24"/>
        </w:rPr>
        <w:t>He expressed his concern that North Carolina permitting agencies were not prepared to review wind energy projects when the Pasquotank/Perquimans County project was submitted.</w:t>
      </w:r>
    </w:p>
    <w:p w:rsidR="00482E49" w:rsidRPr="00F4079C" w:rsidRDefault="00482E49" w:rsidP="00F4079C">
      <w:pPr>
        <w:tabs>
          <w:tab w:val="left" w:pos="0"/>
          <w:tab w:val="left" w:pos="720"/>
        </w:tabs>
        <w:jc w:val="both"/>
        <w:rPr>
          <w:rFonts w:ascii="Times New Roman" w:eastAsia="Times New Roman" w:hAnsi="Times New Roman" w:cs="Times New Roman"/>
          <w:szCs w:val="24"/>
        </w:rPr>
      </w:pPr>
    </w:p>
    <w:p w:rsidR="00A37777" w:rsidRDefault="00983D34" w:rsidP="00F4079C">
      <w:pPr>
        <w:tabs>
          <w:tab w:val="left" w:pos="0"/>
          <w:tab w:val="left" w:pos="720"/>
        </w:tabs>
        <w:jc w:val="both"/>
        <w:rPr>
          <w:rFonts w:ascii="Times New Roman" w:eastAsia="Times New Roman" w:hAnsi="Times New Roman" w:cs="Times New Roman"/>
          <w:szCs w:val="24"/>
        </w:rPr>
      </w:pPr>
      <w:r w:rsidRPr="00F4079C">
        <w:rPr>
          <w:rFonts w:ascii="Times New Roman" w:eastAsia="Times New Roman" w:hAnsi="Times New Roman" w:cs="Times New Roman"/>
          <w:szCs w:val="24"/>
        </w:rPr>
        <w:t>Vice-Chairman Perry reported</w:t>
      </w:r>
      <w:r>
        <w:rPr>
          <w:rFonts w:ascii="Times New Roman" w:eastAsia="Times New Roman" w:hAnsi="Times New Roman" w:cs="Times New Roman"/>
          <w:szCs w:val="24"/>
        </w:rPr>
        <w:t xml:space="preserve"> that he a</w:t>
      </w:r>
      <w:r w:rsidR="005D6066">
        <w:rPr>
          <w:rFonts w:ascii="Times New Roman" w:eastAsia="Times New Roman" w:hAnsi="Times New Roman" w:cs="Times New Roman"/>
          <w:szCs w:val="24"/>
        </w:rPr>
        <w:t xml:space="preserve">ttended the ribbon cutting for the playground equipment at Fun Junktion, the Solid Waste/Landfill Committee meeting, the Jail Commission meeting, and the ECSU chancellor’s installation.   </w:t>
      </w:r>
    </w:p>
    <w:p w:rsidR="00757A28" w:rsidRDefault="00757A28" w:rsidP="00A37777">
      <w:pPr>
        <w:tabs>
          <w:tab w:val="left" w:pos="0"/>
          <w:tab w:val="left" w:pos="720"/>
        </w:tabs>
        <w:jc w:val="both"/>
        <w:rPr>
          <w:rFonts w:ascii="Times New Roman" w:eastAsia="Times New Roman" w:hAnsi="Times New Roman" w:cs="Times New Roman"/>
          <w:szCs w:val="24"/>
        </w:rPr>
      </w:pPr>
    </w:p>
    <w:p w:rsidR="00757A28" w:rsidRDefault="00447674" w:rsidP="00A37777">
      <w:pPr>
        <w:tabs>
          <w:tab w:val="left" w:pos="0"/>
          <w:tab w:val="left" w:pos="720"/>
        </w:tabs>
        <w:jc w:val="both"/>
        <w:rPr>
          <w:rFonts w:ascii="Times New Roman" w:eastAsia="Times New Roman" w:hAnsi="Times New Roman" w:cs="Times New Roman"/>
          <w:szCs w:val="24"/>
        </w:rPr>
      </w:pPr>
      <w:r>
        <w:rPr>
          <w:rFonts w:ascii="Times New Roman" w:eastAsia="Times New Roman" w:hAnsi="Times New Roman" w:cs="Times New Roman"/>
          <w:szCs w:val="24"/>
        </w:rPr>
        <w:t xml:space="preserve">Commissioner Winslow </w:t>
      </w:r>
      <w:r w:rsidR="00E3715D">
        <w:rPr>
          <w:rFonts w:ascii="Times New Roman" w:eastAsia="Times New Roman" w:hAnsi="Times New Roman" w:cs="Times New Roman"/>
          <w:szCs w:val="24"/>
        </w:rPr>
        <w:t xml:space="preserve">stated that he had the opportunity to go to Berea Church for their first responders function.  </w:t>
      </w:r>
      <w:r>
        <w:rPr>
          <w:rFonts w:ascii="Times New Roman" w:eastAsia="Times New Roman" w:hAnsi="Times New Roman" w:cs="Times New Roman"/>
          <w:szCs w:val="24"/>
        </w:rPr>
        <w:t xml:space="preserve"> </w:t>
      </w:r>
      <w:r w:rsidR="00E3715D">
        <w:rPr>
          <w:rFonts w:ascii="Times New Roman" w:eastAsia="Times New Roman" w:hAnsi="Times New Roman" w:cs="Times New Roman"/>
          <w:szCs w:val="24"/>
        </w:rPr>
        <w:t xml:space="preserve">He reported that the Jail Commission is negotiating with a potential superintendent for the jail.  He </w:t>
      </w:r>
      <w:r w:rsidR="007C0FBA">
        <w:rPr>
          <w:rFonts w:ascii="Times New Roman" w:eastAsia="Times New Roman" w:hAnsi="Times New Roman" w:cs="Times New Roman"/>
          <w:szCs w:val="24"/>
        </w:rPr>
        <w:t>noted</w:t>
      </w:r>
      <w:r w:rsidR="00E3715D">
        <w:rPr>
          <w:rFonts w:ascii="Times New Roman" w:eastAsia="Times New Roman" w:hAnsi="Times New Roman" w:cs="Times New Roman"/>
          <w:szCs w:val="24"/>
        </w:rPr>
        <w:t xml:space="preserve"> they had some outstanding people apply.  </w:t>
      </w:r>
    </w:p>
    <w:p w:rsidR="00447674" w:rsidRDefault="00447674" w:rsidP="00A37777">
      <w:pPr>
        <w:tabs>
          <w:tab w:val="left" w:pos="0"/>
          <w:tab w:val="left" w:pos="720"/>
        </w:tabs>
        <w:jc w:val="both"/>
        <w:rPr>
          <w:rFonts w:ascii="Times New Roman" w:eastAsia="Times New Roman" w:hAnsi="Times New Roman" w:cs="Times New Roman"/>
          <w:szCs w:val="24"/>
        </w:rPr>
      </w:pPr>
    </w:p>
    <w:p w:rsidR="00DE1C15" w:rsidRDefault="004D1059" w:rsidP="004D1059">
      <w:pPr>
        <w:ind w:right="720"/>
        <w:jc w:val="both"/>
        <w:rPr>
          <w:rFonts w:ascii="Times New Roman" w:eastAsia="Times New Roman" w:hAnsi="Times New Roman" w:cs="Times New Roman"/>
          <w:szCs w:val="24"/>
        </w:rPr>
      </w:pPr>
      <w:r>
        <w:rPr>
          <w:rFonts w:ascii="Times New Roman" w:eastAsia="Times New Roman" w:hAnsi="Times New Roman" w:cs="Times New Roman"/>
          <w:szCs w:val="24"/>
        </w:rPr>
        <w:tab/>
        <w:t xml:space="preserve">Motion was made by </w:t>
      </w:r>
      <w:r w:rsidR="00E3715D">
        <w:rPr>
          <w:rFonts w:ascii="Times New Roman" w:eastAsia="Times New Roman" w:hAnsi="Times New Roman" w:cs="Times New Roman"/>
          <w:szCs w:val="24"/>
        </w:rPr>
        <w:t>Lloyd Griffin</w:t>
      </w:r>
      <w:r>
        <w:rPr>
          <w:rFonts w:ascii="Times New Roman" w:eastAsia="Times New Roman" w:hAnsi="Times New Roman" w:cs="Times New Roman"/>
          <w:szCs w:val="24"/>
        </w:rPr>
        <w:t xml:space="preserve">, seconded by </w:t>
      </w:r>
      <w:r w:rsidR="00E3715D">
        <w:rPr>
          <w:rFonts w:ascii="Times New Roman" w:eastAsia="Times New Roman" w:hAnsi="Times New Roman" w:cs="Times New Roman"/>
          <w:szCs w:val="24"/>
        </w:rPr>
        <w:t>Cecil Perry</w:t>
      </w:r>
      <w:r>
        <w:rPr>
          <w:rFonts w:ascii="Times New Roman" w:eastAsia="Times New Roman" w:hAnsi="Times New Roman" w:cs="Times New Roman"/>
          <w:szCs w:val="24"/>
        </w:rPr>
        <w:t xml:space="preserve"> to adjourn the </w:t>
      </w:r>
      <w:r w:rsidR="00A37777">
        <w:rPr>
          <w:rFonts w:ascii="Times New Roman" w:eastAsia="Times New Roman" w:hAnsi="Times New Roman" w:cs="Times New Roman"/>
          <w:szCs w:val="24"/>
        </w:rPr>
        <w:tab/>
      </w:r>
      <w:r>
        <w:rPr>
          <w:rFonts w:ascii="Times New Roman" w:eastAsia="Times New Roman" w:hAnsi="Times New Roman" w:cs="Times New Roman"/>
          <w:szCs w:val="24"/>
        </w:rPr>
        <w:t>meeting.  The motion carried</w:t>
      </w:r>
      <w:r w:rsidR="00EA5038">
        <w:rPr>
          <w:rFonts w:ascii="Times New Roman" w:eastAsia="Times New Roman" w:hAnsi="Times New Roman" w:cs="Times New Roman"/>
          <w:szCs w:val="24"/>
        </w:rPr>
        <w:t xml:space="preserve"> unanimously</w:t>
      </w:r>
      <w:r>
        <w:rPr>
          <w:rFonts w:ascii="Times New Roman" w:eastAsia="Times New Roman" w:hAnsi="Times New Roman" w:cs="Times New Roman"/>
          <w:szCs w:val="24"/>
        </w:rPr>
        <w:t xml:space="preserve"> and the meeting was adjourned at 8:3</w:t>
      </w:r>
      <w:r w:rsidR="00E3715D">
        <w:rPr>
          <w:rFonts w:ascii="Times New Roman" w:eastAsia="Times New Roman" w:hAnsi="Times New Roman" w:cs="Times New Roman"/>
          <w:szCs w:val="24"/>
        </w:rPr>
        <w:t>0</w:t>
      </w:r>
      <w:r>
        <w:rPr>
          <w:rFonts w:ascii="Times New Roman" w:eastAsia="Times New Roman" w:hAnsi="Times New Roman" w:cs="Times New Roman"/>
          <w:szCs w:val="24"/>
        </w:rPr>
        <w:t xml:space="preserve"> </w:t>
      </w:r>
      <w:r w:rsidR="00A37777">
        <w:rPr>
          <w:rFonts w:ascii="Times New Roman" w:eastAsia="Times New Roman" w:hAnsi="Times New Roman" w:cs="Times New Roman"/>
          <w:szCs w:val="24"/>
        </w:rPr>
        <w:tab/>
      </w:r>
      <w:r>
        <w:rPr>
          <w:rFonts w:ascii="Times New Roman" w:eastAsia="Times New Roman" w:hAnsi="Times New Roman" w:cs="Times New Roman"/>
          <w:szCs w:val="24"/>
        </w:rPr>
        <w:t>PM.</w:t>
      </w:r>
    </w:p>
    <w:p w:rsidR="00DE1C15" w:rsidRDefault="00DE1C15" w:rsidP="00176994">
      <w:pPr>
        <w:jc w:val="both"/>
        <w:rPr>
          <w:rFonts w:ascii="Times New Roman" w:eastAsia="Times New Roman" w:hAnsi="Times New Roman" w:cs="Times New Roman"/>
          <w:szCs w:val="24"/>
        </w:rPr>
      </w:pPr>
    </w:p>
    <w:p w:rsidR="00CD38D8" w:rsidRDefault="00CD38D8" w:rsidP="00176994">
      <w:pPr>
        <w:rPr>
          <w:rFonts w:ascii="Times New Roman" w:eastAsia="Times New Roman" w:hAnsi="Times New Roman" w:cs="Times New Roman"/>
          <w:szCs w:val="24"/>
        </w:rPr>
      </w:pPr>
    </w:p>
    <w:p w:rsidR="00850DBE" w:rsidRDefault="00850DBE" w:rsidP="00176994">
      <w:pPr>
        <w:rPr>
          <w:rFonts w:ascii="Times New Roman" w:eastAsia="Times New Roman" w:hAnsi="Times New Roman" w:cs="Times New Roman"/>
          <w:szCs w:val="24"/>
        </w:rPr>
      </w:pPr>
    </w:p>
    <w:p w:rsidR="00176994" w:rsidRPr="00A43454" w:rsidRDefault="00176994" w:rsidP="00176994">
      <w:pPr>
        <w:rPr>
          <w:rFonts w:ascii="Times New Roman" w:eastAsia="Times New Roman" w:hAnsi="Times New Roman" w:cs="Times New Roman"/>
          <w:szCs w:val="24"/>
        </w:rPr>
      </w:pP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t xml:space="preserve">    ___________________________________</w:t>
      </w:r>
      <w:r w:rsidR="00E54907">
        <w:rPr>
          <w:rFonts w:ascii="Times New Roman" w:eastAsia="Times New Roman" w:hAnsi="Times New Roman" w:cs="Times New Roman"/>
          <w:szCs w:val="24"/>
        </w:rPr>
        <w:t>____</w:t>
      </w:r>
    </w:p>
    <w:p w:rsidR="00176994" w:rsidRPr="00A43454" w:rsidRDefault="00CD38D8" w:rsidP="00176994">
      <w:pPr>
        <w:rPr>
          <w:rFonts w:ascii="Times New Roman" w:eastAsia="Times New Roman" w:hAnsi="Times New Roman" w:cs="Times New Roman"/>
          <w:szCs w:val="24"/>
        </w:rPr>
      </w:pPr>
      <w:r>
        <w:rPr>
          <w:rFonts w:ascii="Times New Roman" w:eastAsia="Times New Roman" w:hAnsi="Times New Roman" w:cs="Times New Roman"/>
          <w:szCs w:val="24"/>
        </w:rPr>
        <w:tab/>
      </w:r>
      <w:r w:rsidR="00176994" w:rsidRPr="00A43454">
        <w:rPr>
          <w:rFonts w:ascii="Times New Roman" w:eastAsia="Times New Roman" w:hAnsi="Times New Roman" w:cs="Times New Roman"/>
          <w:szCs w:val="24"/>
        </w:rPr>
        <w:tab/>
      </w:r>
      <w:r w:rsidR="00176994" w:rsidRPr="00A43454">
        <w:rPr>
          <w:rFonts w:ascii="Times New Roman" w:eastAsia="Times New Roman" w:hAnsi="Times New Roman" w:cs="Times New Roman"/>
          <w:szCs w:val="24"/>
        </w:rPr>
        <w:tab/>
      </w:r>
      <w:r w:rsidR="00176994" w:rsidRPr="00A43454">
        <w:rPr>
          <w:rFonts w:ascii="Times New Roman" w:eastAsia="Times New Roman" w:hAnsi="Times New Roman" w:cs="Times New Roman"/>
          <w:szCs w:val="24"/>
        </w:rPr>
        <w:tab/>
      </w:r>
      <w:r w:rsidR="00176994" w:rsidRPr="00A43454">
        <w:rPr>
          <w:rFonts w:ascii="Times New Roman" w:eastAsia="Times New Roman" w:hAnsi="Times New Roman" w:cs="Times New Roman"/>
          <w:szCs w:val="24"/>
        </w:rPr>
        <w:tab/>
      </w:r>
      <w:r w:rsidR="00176994" w:rsidRPr="00A43454">
        <w:rPr>
          <w:rFonts w:ascii="Times New Roman" w:eastAsia="Times New Roman" w:hAnsi="Times New Roman" w:cs="Times New Roman"/>
          <w:szCs w:val="24"/>
        </w:rPr>
        <w:tab/>
        <w:t xml:space="preserve">    CHAIRMAN</w:t>
      </w:r>
    </w:p>
    <w:p w:rsidR="00CD38D8" w:rsidRDefault="00CD38D8" w:rsidP="00176994">
      <w:pPr>
        <w:rPr>
          <w:rFonts w:ascii="Times New Roman" w:eastAsia="Times New Roman" w:hAnsi="Times New Roman" w:cs="Times New Roman"/>
          <w:szCs w:val="24"/>
        </w:rPr>
      </w:pPr>
    </w:p>
    <w:p w:rsidR="00FB6FB1" w:rsidRDefault="00FB6FB1" w:rsidP="00176994">
      <w:pPr>
        <w:rPr>
          <w:rFonts w:ascii="Times New Roman" w:eastAsia="Times New Roman" w:hAnsi="Times New Roman" w:cs="Times New Roman"/>
          <w:szCs w:val="24"/>
        </w:rPr>
      </w:pPr>
    </w:p>
    <w:p w:rsidR="00176994" w:rsidRPr="00A43454" w:rsidRDefault="00176994" w:rsidP="00176994">
      <w:pPr>
        <w:rPr>
          <w:rFonts w:ascii="Times New Roman" w:eastAsia="Times New Roman" w:hAnsi="Times New Roman" w:cs="Times New Roman"/>
          <w:szCs w:val="24"/>
        </w:rPr>
      </w:pPr>
      <w:r w:rsidRPr="00A43454">
        <w:rPr>
          <w:rFonts w:ascii="Times New Roman" w:eastAsia="Times New Roman" w:hAnsi="Times New Roman" w:cs="Times New Roman"/>
          <w:szCs w:val="24"/>
        </w:rPr>
        <w:t>________________________________</w:t>
      </w:r>
      <w:r w:rsidR="00300DB7">
        <w:rPr>
          <w:rFonts w:ascii="Times New Roman" w:eastAsia="Times New Roman" w:hAnsi="Times New Roman" w:cs="Times New Roman"/>
          <w:szCs w:val="24"/>
        </w:rPr>
        <w:t>___</w:t>
      </w:r>
      <w:r>
        <w:rPr>
          <w:rFonts w:ascii="Times New Roman" w:eastAsia="Times New Roman" w:hAnsi="Times New Roman" w:cs="Times New Roman"/>
          <w:szCs w:val="24"/>
        </w:rPr>
        <w:t>_</w:t>
      </w:r>
    </w:p>
    <w:p w:rsidR="00CD38D8" w:rsidRDefault="00176994" w:rsidP="00176994">
      <w:pPr>
        <w:rPr>
          <w:rFonts w:ascii="Times New Roman" w:eastAsia="Times New Roman" w:hAnsi="Times New Roman" w:cs="Times New Roman"/>
          <w:szCs w:val="24"/>
        </w:rPr>
      </w:pPr>
      <w:r w:rsidRPr="00A43454">
        <w:rPr>
          <w:rFonts w:ascii="Times New Roman" w:eastAsia="Times New Roman" w:hAnsi="Times New Roman" w:cs="Times New Roman"/>
          <w:szCs w:val="24"/>
        </w:rPr>
        <w:t>CLERK</w:t>
      </w:r>
      <w:r>
        <w:rPr>
          <w:rFonts w:ascii="Times New Roman" w:eastAsia="Times New Roman" w:hAnsi="Times New Roman" w:cs="Times New Roman"/>
          <w:szCs w:val="24"/>
        </w:rPr>
        <w:t xml:space="preserve"> TO THE BOARD</w:t>
      </w:r>
    </w:p>
    <w:p w:rsidR="00CD38D8" w:rsidRDefault="00CD38D8" w:rsidP="00176994">
      <w:pPr>
        <w:rPr>
          <w:rFonts w:ascii="Times New Roman" w:eastAsia="Times New Roman" w:hAnsi="Times New Roman" w:cs="Times New Roman"/>
          <w:szCs w:val="24"/>
        </w:rPr>
      </w:pPr>
    </w:p>
    <w:p w:rsidR="00801968" w:rsidRPr="00A43454" w:rsidRDefault="00801968" w:rsidP="00176994">
      <w:pPr>
        <w:rPr>
          <w:rFonts w:ascii="Times New Roman" w:eastAsia="Times New Roman" w:hAnsi="Times New Roman" w:cs="Times New Roman"/>
          <w:szCs w:val="24"/>
        </w:rPr>
      </w:pPr>
    </w:p>
    <w:sectPr w:rsidR="00801968" w:rsidRPr="00A43454" w:rsidSect="004306C3">
      <w:pgSz w:w="12240" w:h="20160" w:code="5"/>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83DA2"/>
    <w:multiLevelType w:val="hybridMultilevel"/>
    <w:tmpl w:val="5AC8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E272D9"/>
    <w:multiLevelType w:val="hybridMultilevel"/>
    <w:tmpl w:val="7618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605A79"/>
    <w:multiLevelType w:val="hybridMultilevel"/>
    <w:tmpl w:val="3690BF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9A"/>
    <w:rsid w:val="00022228"/>
    <w:rsid w:val="00022C67"/>
    <w:rsid w:val="0003034F"/>
    <w:rsid w:val="00030725"/>
    <w:rsid w:val="00031230"/>
    <w:rsid w:val="00033CEA"/>
    <w:rsid w:val="0003547E"/>
    <w:rsid w:val="000408F6"/>
    <w:rsid w:val="000433B1"/>
    <w:rsid w:val="000462EB"/>
    <w:rsid w:val="00052C4B"/>
    <w:rsid w:val="00055293"/>
    <w:rsid w:val="00056F56"/>
    <w:rsid w:val="00072059"/>
    <w:rsid w:val="00074F83"/>
    <w:rsid w:val="00076235"/>
    <w:rsid w:val="00080196"/>
    <w:rsid w:val="0008347A"/>
    <w:rsid w:val="000835F2"/>
    <w:rsid w:val="00085E04"/>
    <w:rsid w:val="000875D4"/>
    <w:rsid w:val="000877A1"/>
    <w:rsid w:val="00090177"/>
    <w:rsid w:val="00090A45"/>
    <w:rsid w:val="00090F44"/>
    <w:rsid w:val="00095147"/>
    <w:rsid w:val="00096161"/>
    <w:rsid w:val="000A1957"/>
    <w:rsid w:val="000A7407"/>
    <w:rsid w:val="000B1FFB"/>
    <w:rsid w:val="000B2D35"/>
    <w:rsid w:val="000B3E98"/>
    <w:rsid w:val="000B4C92"/>
    <w:rsid w:val="000B5801"/>
    <w:rsid w:val="000C0C23"/>
    <w:rsid w:val="000C0E9D"/>
    <w:rsid w:val="000C1D0A"/>
    <w:rsid w:val="000C30E6"/>
    <w:rsid w:val="000C3507"/>
    <w:rsid w:val="000C7518"/>
    <w:rsid w:val="000C7F27"/>
    <w:rsid w:val="000D325C"/>
    <w:rsid w:val="000D559D"/>
    <w:rsid w:val="000D7AFD"/>
    <w:rsid w:val="000E01CF"/>
    <w:rsid w:val="000E16C8"/>
    <w:rsid w:val="000E2607"/>
    <w:rsid w:val="000F1250"/>
    <w:rsid w:val="000F366C"/>
    <w:rsid w:val="000F4ADB"/>
    <w:rsid w:val="00111485"/>
    <w:rsid w:val="0011171E"/>
    <w:rsid w:val="001167B4"/>
    <w:rsid w:val="0012331B"/>
    <w:rsid w:val="00125F56"/>
    <w:rsid w:val="00131318"/>
    <w:rsid w:val="00131B85"/>
    <w:rsid w:val="00132122"/>
    <w:rsid w:val="0013405A"/>
    <w:rsid w:val="001342B8"/>
    <w:rsid w:val="00137B76"/>
    <w:rsid w:val="00141A57"/>
    <w:rsid w:val="00146BA6"/>
    <w:rsid w:val="00146EDA"/>
    <w:rsid w:val="00146F8C"/>
    <w:rsid w:val="00154291"/>
    <w:rsid w:val="00157F6C"/>
    <w:rsid w:val="001634FC"/>
    <w:rsid w:val="00163C53"/>
    <w:rsid w:val="00164C54"/>
    <w:rsid w:val="0016501E"/>
    <w:rsid w:val="00167C20"/>
    <w:rsid w:val="00171DAD"/>
    <w:rsid w:val="00172501"/>
    <w:rsid w:val="00172836"/>
    <w:rsid w:val="00176994"/>
    <w:rsid w:val="00180FE2"/>
    <w:rsid w:val="00185FDE"/>
    <w:rsid w:val="0018711B"/>
    <w:rsid w:val="00187DBE"/>
    <w:rsid w:val="00195B6D"/>
    <w:rsid w:val="00197AB8"/>
    <w:rsid w:val="001A5154"/>
    <w:rsid w:val="001A5B65"/>
    <w:rsid w:val="001A60CD"/>
    <w:rsid w:val="001B27AB"/>
    <w:rsid w:val="001C21C7"/>
    <w:rsid w:val="001C63CF"/>
    <w:rsid w:val="001D0C83"/>
    <w:rsid w:val="001D5539"/>
    <w:rsid w:val="001D796E"/>
    <w:rsid w:val="001D7C95"/>
    <w:rsid w:val="001F6203"/>
    <w:rsid w:val="00201365"/>
    <w:rsid w:val="002048AE"/>
    <w:rsid w:val="0021218B"/>
    <w:rsid w:val="002173B0"/>
    <w:rsid w:val="00221565"/>
    <w:rsid w:val="002240F8"/>
    <w:rsid w:val="00226641"/>
    <w:rsid w:val="00226D5D"/>
    <w:rsid w:val="002272C7"/>
    <w:rsid w:val="0023031F"/>
    <w:rsid w:val="002337B9"/>
    <w:rsid w:val="00233813"/>
    <w:rsid w:val="00234464"/>
    <w:rsid w:val="00234AE0"/>
    <w:rsid w:val="00235EDE"/>
    <w:rsid w:val="002420A7"/>
    <w:rsid w:val="00247149"/>
    <w:rsid w:val="002525DA"/>
    <w:rsid w:val="00253392"/>
    <w:rsid w:val="00256A31"/>
    <w:rsid w:val="00262CA6"/>
    <w:rsid w:val="00263CDD"/>
    <w:rsid w:val="00265969"/>
    <w:rsid w:val="00266360"/>
    <w:rsid w:val="00267D98"/>
    <w:rsid w:val="00273B93"/>
    <w:rsid w:val="00275546"/>
    <w:rsid w:val="00275F98"/>
    <w:rsid w:val="00286CCA"/>
    <w:rsid w:val="0028716B"/>
    <w:rsid w:val="00292AE3"/>
    <w:rsid w:val="00292B99"/>
    <w:rsid w:val="002B42C5"/>
    <w:rsid w:val="002B7A87"/>
    <w:rsid w:val="002C40DA"/>
    <w:rsid w:val="002C4375"/>
    <w:rsid w:val="002C5DC6"/>
    <w:rsid w:val="002C61E1"/>
    <w:rsid w:val="002C7601"/>
    <w:rsid w:val="002D3C77"/>
    <w:rsid w:val="002E49B7"/>
    <w:rsid w:val="002F0628"/>
    <w:rsid w:val="002F0E91"/>
    <w:rsid w:val="002F14A0"/>
    <w:rsid w:val="002F1C85"/>
    <w:rsid w:val="002F4844"/>
    <w:rsid w:val="00300DB7"/>
    <w:rsid w:val="00300EFD"/>
    <w:rsid w:val="00304AEB"/>
    <w:rsid w:val="003074D6"/>
    <w:rsid w:val="00310379"/>
    <w:rsid w:val="00310C04"/>
    <w:rsid w:val="003133C2"/>
    <w:rsid w:val="00313D05"/>
    <w:rsid w:val="003143A6"/>
    <w:rsid w:val="00315208"/>
    <w:rsid w:val="00315D13"/>
    <w:rsid w:val="003165D6"/>
    <w:rsid w:val="0032279E"/>
    <w:rsid w:val="00322BC0"/>
    <w:rsid w:val="0032688B"/>
    <w:rsid w:val="00330415"/>
    <w:rsid w:val="00334500"/>
    <w:rsid w:val="00335748"/>
    <w:rsid w:val="0033581B"/>
    <w:rsid w:val="00335C43"/>
    <w:rsid w:val="00336B57"/>
    <w:rsid w:val="0033712C"/>
    <w:rsid w:val="0034220E"/>
    <w:rsid w:val="0034252C"/>
    <w:rsid w:val="00342F97"/>
    <w:rsid w:val="00346346"/>
    <w:rsid w:val="00347FEE"/>
    <w:rsid w:val="00357B35"/>
    <w:rsid w:val="00363C86"/>
    <w:rsid w:val="003659FB"/>
    <w:rsid w:val="00365E73"/>
    <w:rsid w:val="00373F67"/>
    <w:rsid w:val="00374196"/>
    <w:rsid w:val="00376D43"/>
    <w:rsid w:val="00386AE3"/>
    <w:rsid w:val="00386CAA"/>
    <w:rsid w:val="00387055"/>
    <w:rsid w:val="00391BC1"/>
    <w:rsid w:val="003926D7"/>
    <w:rsid w:val="003935D8"/>
    <w:rsid w:val="003948F3"/>
    <w:rsid w:val="00395CB6"/>
    <w:rsid w:val="003972D8"/>
    <w:rsid w:val="00397CFD"/>
    <w:rsid w:val="003A133C"/>
    <w:rsid w:val="003A2230"/>
    <w:rsid w:val="003A3966"/>
    <w:rsid w:val="003A3BC8"/>
    <w:rsid w:val="003B0D45"/>
    <w:rsid w:val="003B3F7C"/>
    <w:rsid w:val="003B4A1C"/>
    <w:rsid w:val="003B56B3"/>
    <w:rsid w:val="003B5E9A"/>
    <w:rsid w:val="003C1775"/>
    <w:rsid w:val="003C39CA"/>
    <w:rsid w:val="003C46E3"/>
    <w:rsid w:val="003C4897"/>
    <w:rsid w:val="003C6E6C"/>
    <w:rsid w:val="003C74F0"/>
    <w:rsid w:val="003D7029"/>
    <w:rsid w:val="003D7421"/>
    <w:rsid w:val="003E30A5"/>
    <w:rsid w:val="003E78BE"/>
    <w:rsid w:val="003E78E3"/>
    <w:rsid w:val="003F1364"/>
    <w:rsid w:val="003F40BA"/>
    <w:rsid w:val="003F4B88"/>
    <w:rsid w:val="003F606A"/>
    <w:rsid w:val="004005C6"/>
    <w:rsid w:val="00407D0F"/>
    <w:rsid w:val="00407F28"/>
    <w:rsid w:val="004121CA"/>
    <w:rsid w:val="00413366"/>
    <w:rsid w:val="004152A1"/>
    <w:rsid w:val="00415C6B"/>
    <w:rsid w:val="004241BA"/>
    <w:rsid w:val="00426052"/>
    <w:rsid w:val="0042625E"/>
    <w:rsid w:val="00427487"/>
    <w:rsid w:val="004306C3"/>
    <w:rsid w:val="00430A66"/>
    <w:rsid w:val="00430B93"/>
    <w:rsid w:val="00431AD8"/>
    <w:rsid w:val="00433AD6"/>
    <w:rsid w:val="00437BA1"/>
    <w:rsid w:val="00442020"/>
    <w:rsid w:val="00445BDA"/>
    <w:rsid w:val="00447674"/>
    <w:rsid w:val="00450C34"/>
    <w:rsid w:val="00453008"/>
    <w:rsid w:val="00461144"/>
    <w:rsid w:val="00465273"/>
    <w:rsid w:val="00474318"/>
    <w:rsid w:val="00480152"/>
    <w:rsid w:val="004824D7"/>
    <w:rsid w:val="00482E49"/>
    <w:rsid w:val="00485A02"/>
    <w:rsid w:val="00486FB8"/>
    <w:rsid w:val="0048797C"/>
    <w:rsid w:val="0049215D"/>
    <w:rsid w:val="00493CA1"/>
    <w:rsid w:val="004B3614"/>
    <w:rsid w:val="004B3A3F"/>
    <w:rsid w:val="004B5BAA"/>
    <w:rsid w:val="004B5F8E"/>
    <w:rsid w:val="004B7FB6"/>
    <w:rsid w:val="004C036B"/>
    <w:rsid w:val="004C1D07"/>
    <w:rsid w:val="004C23E1"/>
    <w:rsid w:val="004C36F8"/>
    <w:rsid w:val="004C481C"/>
    <w:rsid w:val="004D1059"/>
    <w:rsid w:val="004D11CA"/>
    <w:rsid w:val="004D2D38"/>
    <w:rsid w:val="004D32EA"/>
    <w:rsid w:val="004E034A"/>
    <w:rsid w:val="004E3E98"/>
    <w:rsid w:val="004E5A64"/>
    <w:rsid w:val="004F1995"/>
    <w:rsid w:val="004F29E1"/>
    <w:rsid w:val="004F2C79"/>
    <w:rsid w:val="004F33B0"/>
    <w:rsid w:val="005033BA"/>
    <w:rsid w:val="005057FA"/>
    <w:rsid w:val="00511990"/>
    <w:rsid w:val="00513499"/>
    <w:rsid w:val="00514975"/>
    <w:rsid w:val="005213FE"/>
    <w:rsid w:val="00521A79"/>
    <w:rsid w:val="005225CF"/>
    <w:rsid w:val="005229A7"/>
    <w:rsid w:val="00524D0B"/>
    <w:rsid w:val="0052548A"/>
    <w:rsid w:val="005254F0"/>
    <w:rsid w:val="005267BE"/>
    <w:rsid w:val="00526BA9"/>
    <w:rsid w:val="00535CC2"/>
    <w:rsid w:val="005366A9"/>
    <w:rsid w:val="00542D8A"/>
    <w:rsid w:val="00545F05"/>
    <w:rsid w:val="00551448"/>
    <w:rsid w:val="00551D57"/>
    <w:rsid w:val="00553DB7"/>
    <w:rsid w:val="00563A39"/>
    <w:rsid w:val="00567803"/>
    <w:rsid w:val="00567C23"/>
    <w:rsid w:val="005722D3"/>
    <w:rsid w:val="00575860"/>
    <w:rsid w:val="00576A5D"/>
    <w:rsid w:val="00576FC3"/>
    <w:rsid w:val="00580219"/>
    <w:rsid w:val="00581713"/>
    <w:rsid w:val="00584461"/>
    <w:rsid w:val="00591FF0"/>
    <w:rsid w:val="005921E1"/>
    <w:rsid w:val="00594281"/>
    <w:rsid w:val="0059431E"/>
    <w:rsid w:val="005956AC"/>
    <w:rsid w:val="00596FF9"/>
    <w:rsid w:val="005A1EC4"/>
    <w:rsid w:val="005A2587"/>
    <w:rsid w:val="005A2CBB"/>
    <w:rsid w:val="005A3D7C"/>
    <w:rsid w:val="005A7F9D"/>
    <w:rsid w:val="005B1BA3"/>
    <w:rsid w:val="005B54B7"/>
    <w:rsid w:val="005C11F1"/>
    <w:rsid w:val="005C3AAC"/>
    <w:rsid w:val="005C6B40"/>
    <w:rsid w:val="005C71EA"/>
    <w:rsid w:val="005D3198"/>
    <w:rsid w:val="005D382B"/>
    <w:rsid w:val="005D5635"/>
    <w:rsid w:val="005D6066"/>
    <w:rsid w:val="005D6B60"/>
    <w:rsid w:val="005D7E59"/>
    <w:rsid w:val="005E122D"/>
    <w:rsid w:val="005E353D"/>
    <w:rsid w:val="005E667E"/>
    <w:rsid w:val="005E6EEC"/>
    <w:rsid w:val="005E6F34"/>
    <w:rsid w:val="005E73D0"/>
    <w:rsid w:val="005E7470"/>
    <w:rsid w:val="005F0927"/>
    <w:rsid w:val="005F1BD8"/>
    <w:rsid w:val="005F3BD4"/>
    <w:rsid w:val="005F6B67"/>
    <w:rsid w:val="005F70BA"/>
    <w:rsid w:val="006042CA"/>
    <w:rsid w:val="006069A3"/>
    <w:rsid w:val="0061245B"/>
    <w:rsid w:val="00612558"/>
    <w:rsid w:val="00613033"/>
    <w:rsid w:val="00620172"/>
    <w:rsid w:val="00623270"/>
    <w:rsid w:val="00625C75"/>
    <w:rsid w:val="00637852"/>
    <w:rsid w:val="006405CE"/>
    <w:rsid w:val="00642065"/>
    <w:rsid w:val="00642B59"/>
    <w:rsid w:val="00643B53"/>
    <w:rsid w:val="00643D4C"/>
    <w:rsid w:val="006506E3"/>
    <w:rsid w:val="00652EB5"/>
    <w:rsid w:val="00655020"/>
    <w:rsid w:val="00656020"/>
    <w:rsid w:val="00660004"/>
    <w:rsid w:val="006641DF"/>
    <w:rsid w:val="00665DE5"/>
    <w:rsid w:val="0066688F"/>
    <w:rsid w:val="00667939"/>
    <w:rsid w:val="00682872"/>
    <w:rsid w:val="00682C9F"/>
    <w:rsid w:val="00684071"/>
    <w:rsid w:val="00684D96"/>
    <w:rsid w:val="006934C1"/>
    <w:rsid w:val="006934DC"/>
    <w:rsid w:val="0069366F"/>
    <w:rsid w:val="00696402"/>
    <w:rsid w:val="00697F92"/>
    <w:rsid w:val="006A33BC"/>
    <w:rsid w:val="006A49CB"/>
    <w:rsid w:val="006A5357"/>
    <w:rsid w:val="006B0DE4"/>
    <w:rsid w:val="006B2847"/>
    <w:rsid w:val="006C1030"/>
    <w:rsid w:val="006C1110"/>
    <w:rsid w:val="006C1989"/>
    <w:rsid w:val="006C4871"/>
    <w:rsid w:val="006C5EF6"/>
    <w:rsid w:val="006C6FA9"/>
    <w:rsid w:val="006D0F62"/>
    <w:rsid w:val="006D1652"/>
    <w:rsid w:val="006D213B"/>
    <w:rsid w:val="006D3C4D"/>
    <w:rsid w:val="006D6334"/>
    <w:rsid w:val="006D6399"/>
    <w:rsid w:val="006E062B"/>
    <w:rsid w:val="006E4254"/>
    <w:rsid w:val="006E782C"/>
    <w:rsid w:val="006E7D4F"/>
    <w:rsid w:val="006F06FC"/>
    <w:rsid w:val="006F089E"/>
    <w:rsid w:val="006F37EA"/>
    <w:rsid w:val="00701639"/>
    <w:rsid w:val="00702A27"/>
    <w:rsid w:val="00703D05"/>
    <w:rsid w:val="007079B9"/>
    <w:rsid w:val="00707F12"/>
    <w:rsid w:val="00712111"/>
    <w:rsid w:val="0071218D"/>
    <w:rsid w:val="00720C2A"/>
    <w:rsid w:val="007211B7"/>
    <w:rsid w:val="00731FDF"/>
    <w:rsid w:val="00734D33"/>
    <w:rsid w:val="0075053D"/>
    <w:rsid w:val="007507C9"/>
    <w:rsid w:val="0075181D"/>
    <w:rsid w:val="00753DB7"/>
    <w:rsid w:val="00757A28"/>
    <w:rsid w:val="007605A5"/>
    <w:rsid w:val="0076760A"/>
    <w:rsid w:val="00770F65"/>
    <w:rsid w:val="00774256"/>
    <w:rsid w:val="0078058B"/>
    <w:rsid w:val="00783E48"/>
    <w:rsid w:val="0078524D"/>
    <w:rsid w:val="00792061"/>
    <w:rsid w:val="00793F1A"/>
    <w:rsid w:val="007945EE"/>
    <w:rsid w:val="0079752B"/>
    <w:rsid w:val="0079795D"/>
    <w:rsid w:val="007A2987"/>
    <w:rsid w:val="007A7DCD"/>
    <w:rsid w:val="007B5C3D"/>
    <w:rsid w:val="007B7114"/>
    <w:rsid w:val="007C011D"/>
    <w:rsid w:val="007C0647"/>
    <w:rsid w:val="007C0FBA"/>
    <w:rsid w:val="007C4D5D"/>
    <w:rsid w:val="007C5DB0"/>
    <w:rsid w:val="007C7EA8"/>
    <w:rsid w:val="007D1882"/>
    <w:rsid w:val="007D284C"/>
    <w:rsid w:val="007D36E7"/>
    <w:rsid w:val="007E1458"/>
    <w:rsid w:val="007E38C7"/>
    <w:rsid w:val="007E61F3"/>
    <w:rsid w:val="007E6989"/>
    <w:rsid w:val="007E7CEB"/>
    <w:rsid w:val="007F1BE3"/>
    <w:rsid w:val="007F2EDF"/>
    <w:rsid w:val="007F3241"/>
    <w:rsid w:val="007F4316"/>
    <w:rsid w:val="007F50E9"/>
    <w:rsid w:val="00801968"/>
    <w:rsid w:val="00810586"/>
    <w:rsid w:val="00814100"/>
    <w:rsid w:val="00815C2B"/>
    <w:rsid w:val="008168A2"/>
    <w:rsid w:val="00820B6A"/>
    <w:rsid w:val="00822669"/>
    <w:rsid w:val="008308F6"/>
    <w:rsid w:val="00834C24"/>
    <w:rsid w:val="00840C5F"/>
    <w:rsid w:val="00841B42"/>
    <w:rsid w:val="00842452"/>
    <w:rsid w:val="00844A94"/>
    <w:rsid w:val="00846235"/>
    <w:rsid w:val="00850DBE"/>
    <w:rsid w:val="00852CC2"/>
    <w:rsid w:val="008532FC"/>
    <w:rsid w:val="008567F3"/>
    <w:rsid w:val="00860E1C"/>
    <w:rsid w:val="00872407"/>
    <w:rsid w:val="00873CED"/>
    <w:rsid w:val="00874F44"/>
    <w:rsid w:val="008756B8"/>
    <w:rsid w:val="00876376"/>
    <w:rsid w:val="0087682E"/>
    <w:rsid w:val="008812BC"/>
    <w:rsid w:val="00882072"/>
    <w:rsid w:val="00882D5B"/>
    <w:rsid w:val="008866DE"/>
    <w:rsid w:val="008928D1"/>
    <w:rsid w:val="00893AC8"/>
    <w:rsid w:val="008940A9"/>
    <w:rsid w:val="00894453"/>
    <w:rsid w:val="008A01C8"/>
    <w:rsid w:val="008A143B"/>
    <w:rsid w:val="008A3E5D"/>
    <w:rsid w:val="008A4EEC"/>
    <w:rsid w:val="008A59A3"/>
    <w:rsid w:val="008B142A"/>
    <w:rsid w:val="008B1473"/>
    <w:rsid w:val="008B2226"/>
    <w:rsid w:val="008B3F07"/>
    <w:rsid w:val="008C12C7"/>
    <w:rsid w:val="008C1B29"/>
    <w:rsid w:val="008C33ED"/>
    <w:rsid w:val="008C4096"/>
    <w:rsid w:val="008C7354"/>
    <w:rsid w:val="008D2E7C"/>
    <w:rsid w:val="008D71A9"/>
    <w:rsid w:val="008D76D9"/>
    <w:rsid w:val="008E2120"/>
    <w:rsid w:val="008E2760"/>
    <w:rsid w:val="008E2818"/>
    <w:rsid w:val="008F2E2E"/>
    <w:rsid w:val="008F3F9B"/>
    <w:rsid w:val="008F574B"/>
    <w:rsid w:val="008F78D0"/>
    <w:rsid w:val="008F7ADC"/>
    <w:rsid w:val="00904335"/>
    <w:rsid w:val="00912555"/>
    <w:rsid w:val="009137CD"/>
    <w:rsid w:val="00913912"/>
    <w:rsid w:val="00915DC9"/>
    <w:rsid w:val="00927901"/>
    <w:rsid w:val="009279F4"/>
    <w:rsid w:val="00930FF0"/>
    <w:rsid w:val="0093512B"/>
    <w:rsid w:val="00935444"/>
    <w:rsid w:val="00942CC3"/>
    <w:rsid w:val="00942FC2"/>
    <w:rsid w:val="00943F0B"/>
    <w:rsid w:val="00946531"/>
    <w:rsid w:val="00947948"/>
    <w:rsid w:val="009504B2"/>
    <w:rsid w:val="00955A9C"/>
    <w:rsid w:val="00957E6D"/>
    <w:rsid w:val="0096085F"/>
    <w:rsid w:val="00962E3D"/>
    <w:rsid w:val="00964E6F"/>
    <w:rsid w:val="00966B85"/>
    <w:rsid w:val="009727CA"/>
    <w:rsid w:val="00975CC4"/>
    <w:rsid w:val="00983D34"/>
    <w:rsid w:val="009879C4"/>
    <w:rsid w:val="009879DA"/>
    <w:rsid w:val="00993E45"/>
    <w:rsid w:val="00994D09"/>
    <w:rsid w:val="00996770"/>
    <w:rsid w:val="00996A7A"/>
    <w:rsid w:val="0099741C"/>
    <w:rsid w:val="009A145B"/>
    <w:rsid w:val="009A1D5D"/>
    <w:rsid w:val="009A602F"/>
    <w:rsid w:val="009B02C5"/>
    <w:rsid w:val="009B15F9"/>
    <w:rsid w:val="009B27BD"/>
    <w:rsid w:val="009B762B"/>
    <w:rsid w:val="009C0634"/>
    <w:rsid w:val="009C1D5F"/>
    <w:rsid w:val="009C3B9C"/>
    <w:rsid w:val="009C526B"/>
    <w:rsid w:val="009C72B3"/>
    <w:rsid w:val="009D28DF"/>
    <w:rsid w:val="009D2F55"/>
    <w:rsid w:val="009D347E"/>
    <w:rsid w:val="009D3781"/>
    <w:rsid w:val="009E07F9"/>
    <w:rsid w:val="009F2608"/>
    <w:rsid w:val="009F494A"/>
    <w:rsid w:val="009F4ADD"/>
    <w:rsid w:val="009F512F"/>
    <w:rsid w:val="009F64BD"/>
    <w:rsid w:val="00A01A35"/>
    <w:rsid w:val="00A01AF3"/>
    <w:rsid w:val="00A13681"/>
    <w:rsid w:val="00A22C1A"/>
    <w:rsid w:val="00A24933"/>
    <w:rsid w:val="00A25722"/>
    <w:rsid w:val="00A25CF5"/>
    <w:rsid w:val="00A2770B"/>
    <w:rsid w:val="00A35EE6"/>
    <w:rsid w:val="00A37777"/>
    <w:rsid w:val="00A43454"/>
    <w:rsid w:val="00A51953"/>
    <w:rsid w:val="00A52DAB"/>
    <w:rsid w:val="00A552BA"/>
    <w:rsid w:val="00A55BBF"/>
    <w:rsid w:val="00A56E8D"/>
    <w:rsid w:val="00A57618"/>
    <w:rsid w:val="00A65E7D"/>
    <w:rsid w:val="00A65EFA"/>
    <w:rsid w:val="00A66CFA"/>
    <w:rsid w:val="00A713E3"/>
    <w:rsid w:val="00A72C93"/>
    <w:rsid w:val="00A80E7E"/>
    <w:rsid w:val="00A90ACD"/>
    <w:rsid w:val="00A9125F"/>
    <w:rsid w:val="00A9323B"/>
    <w:rsid w:val="00A932CD"/>
    <w:rsid w:val="00A96FFA"/>
    <w:rsid w:val="00AA22D7"/>
    <w:rsid w:val="00AA2BB4"/>
    <w:rsid w:val="00AA547C"/>
    <w:rsid w:val="00AB3CDE"/>
    <w:rsid w:val="00AB4ED0"/>
    <w:rsid w:val="00AB702C"/>
    <w:rsid w:val="00AC1546"/>
    <w:rsid w:val="00AC2D7C"/>
    <w:rsid w:val="00AC698D"/>
    <w:rsid w:val="00AD0333"/>
    <w:rsid w:val="00AD07B1"/>
    <w:rsid w:val="00AD3A60"/>
    <w:rsid w:val="00AD58D3"/>
    <w:rsid w:val="00AE1B2B"/>
    <w:rsid w:val="00AE66A1"/>
    <w:rsid w:val="00AF38FC"/>
    <w:rsid w:val="00AF6068"/>
    <w:rsid w:val="00AF7300"/>
    <w:rsid w:val="00B0019A"/>
    <w:rsid w:val="00B01AB4"/>
    <w:rsid w:val="00B024C4"/>
    <w:rsid w:val="00B02F96"/>
    <w:rsid w:val="00B11967"/>
    <w:rsid w:val="00B13800"/>
    <w:rsid w:val="00B17039"/>
    <w:rsid w:val="00B21084"/>
    <w:rsid w:val="00B22476"/>
    <w:rsid w:val="00B23601"/>
    <w:rsid w:val="00B2545E"/>
    <w:rsid w:val="00B269B5"/>
    <w:rsid w:val="00B33ACB"/>
    <w:rsid w:val="00B3794D"/>
    <w:rsid w:val="00B44404"/>
    <w:rsid w:val="00B472F3"/>
    <w:rsid w:val="00B47DEC"/>
    <w:rsid w:val="00B54342"/>
    <w:rsid w:val="00B57452"/>
    <w:rsid w:val="00B57DDF"/>
    <w:rsid w:val="00B60BA4"/>
    <w:rsid w:val="00B6294C"/>
    <w:rsid w:val="00B62BBE"/>
    <w:rsid w:val="00B6350F"/>
    <w:rsid w:val="00B81914"/>
    <w:rsid w:val="00B836EF"/>
    <w:rsid w:val="00B8600F"/>
    <w:rsid w:val="00B86AC7"/>
    <w:rsid w:val="00B923B5"/>
    <w:rsid w:val="00B9537B"/>
    <w:rsid w:val="00BA0049"/>
    <w:rsid w:val="00BA0AB5"/>
    <w:rsid w:val="00BA0E98"/>
    <w:rsid w:val="00BA2F61"/>
    <w:rsid w:val="00BA5885"/>
    <w:rsid w:val="00BA5984"/>
    <w:rsid w:val="00BA6F47"/>
    <w:rsid w:val="00BB086A"/>
    <w:rsid w:val="00BB3525"/>
    <w:rsid w:val="00BB379B"/>
    <w:rsid w:val="00BC02A3"/>
    <w:rsid w:val="00BC0452"/>
    <w:rsid w:val="00BC3365"/>
    <w:rsid w:val="00BC3585"/>
    <w:rsid w:val="00BC3B69"/>
    <w:rsid w:val="00BC3FEB"/>
    <w:rsid w:val="00BD0EB8"/>
    <w:rsid w:val="00BD4EEF"/>
    <w:rsid w:val="00BD513F"/>
    <w:rsid w:val="00BD5676"/>
    <w:rsid w:val="00BE1573"/>
    <w:rsid w:val="00BE315E"/>
    <w:rsid w:val="00BE33C3"/>
    <w:rsid w:val="00BE3649"/>
    <w:rsid w:val="00BF08A8"/>
    <w:rsid w:val="00BF1C92"/>
    <w:rsid w:val="00BF27EB"/>
    <w:rsid w:val="00BF71E8"/>
    <w:rsid w:val="00BF77B3"/>
    <w:rsid w:val="00C102E4"/>
    <w:rsid w:val="00C1047C"/>
    <w:rsid w:val="00C11102"/>
    <w:rsid w:val="00C14855"/>
    <w:rsid w:val="00C30B9E"/>
    <w:rsid w:val="00C30CB7"/>
    <w:rsid w:val="00C3191E"/>
    <w:rsid w:val="00C3243B"/>
    <w:rsid w:val="00C329FE"/>
    <w:rsid w:val="00C37446"/>
    <w:rsid w:val="00C40157"/>
    <w:rsid w:val="00C4215E"/>
    <w:rsid w:val="00C424ED"/>
    <w:rsid w:val="00C47024"/>
    <w:rsid w:val="00C52894"/>
    <w:rsid w:val="00C5372A"/>
    <w:rsid w:val="00C55503"/>
    <w:rsid w:val="00C5702F"/>
    <w:rsid w:val="00C57650"/>
    <w:rsid w:val="00C60EA7"/>
    <w:rsid w:val="00C654C4"/>
    <w:rsid w:val="00C66EA8"/>
    <w:rsid w:val="00C67973"/>
    <w:rsid w:val="00C777C9"/>
    <w:rsid w:val="00C80222"/>
    <w:rsid w:val="00C818AE"/>
    <w:rsid w:val="00C87275"/>
    <w:rsid w:val="00CA49D9"/>
    <w:rsid w:val="00CA5D7B"/>
    <w:rsid w:val="00CB22BE"/>
    <w:rsid w:val="00CB253C"/>
    <w:rsid w:val="00CB3800"/>
    <w:rsid w:val="00CB3A9A"/>
    <w:rsid w:val="00CB5822"/>
    <w:rsid w:val="00CB60DD"/>
    <w:rsid w:val="00CC3420"/>
    <w:rsid w:val="00CC7CCD"/>
    <w:rsid w:val="00CD38D8"/>
    <w:rsid w:val="00CD5BA9"/>
    <w:rsid w:val="00CD6B5E"/>
    <w:rsid w:val="00CE089B"/>
    <w:rsid w:val="00CE2824"/>
    <w:rsid w:val="00CE39CD"/>
    <w:rsid w:val="00CE4F5A"/>
    <w:rsid w:val="00D0164A"/>
    <w:rsid w:val="00D03DA2"/>
    <w:rsid w:val="00D13502"/>
    <w:rsid w:val="00D15502"/>
    <w:rsid w:val="00D3080A"/>
    <w:rsid w:val="00D30ECD"/>
    <w:rsid w:val="00D33D0B"/>
    <w:rsid w:val="00D43409"/>
    <w:rsid w:val="00D456BB"/>
    <w:rsid w:val="00D46ED7"/>
    <w:rsid w:val="00D5051D"/>
    <w:rsid w:val="00D52016"/>
    <w:rsid w:val="00D612D3"/>
    <w:rsid w:val="00D64160"/>
    <w:rsid w:val="00D6468B"/>
    <w:rsid w:val="00D64C3E"/>
    <w:rsid w:val="00D66DFA"/>
    <w:rsid w:val="00D75C7F"/>
    <w:rsid w:val="00D77334"/>
    <w:rsid w:val="00D80FA9"/>
    <w:rsid w:val="00D81613"/>
    <w:rsid w:val="00D86A06"/>
    <w:rsid w:val="00D87F1E"/>
    <w:rsid w:val="00D9038E"/>
    <w:rsid w:val="00D90EAA"/>
    <w:rsid w:val="00D928B1"/>
    <w:rsid w:val="00D96726"/>
    <w:rsid w:val="00DA021D"/>
    <w:rsid w:val="00DA1D7F"/>
    <w:rsid w:val="00DA245B"/>
    <w:rsid w:val="00DA3266"/>
    <w:rsid w:val="00DB20CB"/>
    <w:rsid w:val="00DB2EA7"/>
    <w:rsid w:val="00DB402B"/>
    <w:rsid w:val="00DD0D62"/>
    <w:rsid w:val="00DD1A72"/>
    <w:rsid w:val="00DD558F"/>
    <w:rsid w:val="00DD67CA"/>
    <w:rsid w:val="00DE1741"/>
    <w:rsid w:val="00DE1C15"/>
    <w:rsid w:val="00DE412E"/>
    <w:rsid w:val="00DE6811"/>
    <w:rsid w:val="00DE70F2"/>
    <w:rsid w:val="00DF2541"/>
    <w:rsid w:val="00DF5DF3"/>
    <w:rsid w:val="00E00BC3"/>
    <w:rsid w:val="00E02C45"/>
    <w:rsid w:val="00E07D5B"/>
    <w:rsid w:val="00E113D7"/>
    <w:rsid w:val="00E12368"/>
    <w:rsid w:val="00E1511D"/>
    <w:rsid w:val="00E22820"/>
    <w:rsid w:val="00E259AE"/>
    <w:rsid w:val="00E268B3"/>
    <w:rsid w:val="00E330C5"/>
    <w:rsid w:val="00E3441A"/>
    <w:rsid w:val="00E3715D"/>
    <w:rsid w:val="00E54907"/>
    <w:rsid w:val="00E60742"/>
    <w:rsid w:val="00E61713"/>
    <w:rsid w:val="00E63583"/>
    <w:rsid w:val="00E6401F"/>
    <w:rsid w:val="00E716D6"/>
    <w:rsid w:val="00E75FC2"/>
    <w:rsid w:val="00E808D3"/>
    <w:rsid w:val="00E81EDD"/>
    <w:rsid w:val="00E839DB"/>
    <w:rsid w:val="00E842F7"/>
    <w:rsid w:val="00E8538C"/>
    <w:rsid w:val="00E854D0"/>
    <w:rsid w:val="00E872E6"/>
    <w:rsid w:val="00E92BCA"/>
    <w:rsid w:val="00E94AD7"/>
    <w:rsid w:val="00E96606"/>
    <w:rsid w:val="00E9701B"/>
    <w:rsid w:val="00EA0E70"/>
    <w:rsid w:val="00EA3F02"/>
    <w:rsid w:val="00EA5038"/>
    <w:rsid w:val="00EA612A"/>
    <w:rsid w:val="00EA65E7"/>
    <w:rsid w:val="00EB047A"/>
    <w:rsid w:val="00EB1FD7"/>
    <w:rsid w:val="00EB4B1F"/>
    <w:rsid w:val="00EC036C"/>
    <w:rsid w:val="00EC0819"/>
    <w:rsid w:val="00EC1541"/>
    <w:rsid w:val="00EC2B64"/>
    <w:rsid w:val="00EC38CC"/>
    <w:rsid w:val="00EC3EFB"/>
    <w:rsid w:val="00EC407D"/>
    <w:rsid w:val="00EC411B"/>
    <w:rsid w:val="00EC6DA8"/>
    <w:rsid w:val="00EC71C3"/>
    <w:rsid w:val="00ED0136"/>
    <w:rsid w:val="00ED6BC3"/>
    <w:rsid w:val="00ED6BCE"/>
    <w:rsid w:val="00ED6C4D"/>
    <w:rsid w:val="00ED6D12"/>
    <w:rsid w:val="00EE2779"/>
    <w:rsid w:val="00EE38C5"/>
    <w:rsid w:val="00EE7668"/>
    <w:rsid w:val="00F018C5"/>
    <w:rsid w:val="00F07A6D"/>
    <w:rsid w:val="00F10EC3"/>
    <w:rsid w:val="00F14F46"/>
    <w:rsid w:val="00F16455"/>
    <w:rsid w:val="00F178B1"/>
    <w:rsid w:val="00F224D8"/>
    <w:rsid w:val="00F23E2E"/>
    <w:rsid w:val="00F25F92"/>
    <w:rsid w:val="00F30ACA"/>
    <w:rsid w:val="00F31F9A"/>
    <w:rsid w:val="00F4079C"/>
    <w:rsid w:val="00F40EE3"/>
    <w:rsid w:val="00F41762"/>
    <w:rsid w:val="00F46149"/>
    <w:rsid w:val="00F54662"/>
    <w:rsid w:val="00F56EA3"/>
    <w:rsid w:val="00F57B6B"/>
    <w:rsid w:val="00F57C42"/>
    <w:rsid w:val="00F60219"/>
    <w:rsid w:val="00F60A9E"/>
    <w:rsid w:val="00F62DB7"/>
    <w:rsid w:val="00F7073E"/>
    <w:rsid w:val="00F75FE8"/>
    <w:rsid w:val="00F7752A"/>
    <w:rsid w:val="00F814C9"/>
    <w:rsid w:val="00F81CEB"/>
    <w:rsid w:val="00F83133"/>
    <w:rsid w:val="00F9118D"/>
    <w:rsid w:val="00F9335F"/>
    <w:rsid w:val="00F97CD7"/>
    <w:rsid w:val="00FA3596"/>
    <w:rsid w:val="00FA5D1B"/>
    <w:rsid w:val="00FA6951"/>
    <w:rsid w:val="00FB148E"/>
    <w:rsid w:val="00FB19B9"/>
    <w:rsid w:val="00FB2877"/>
    <w:rsid w:val="00FB51D4"/>
    <w:rsid w:val="00FB6F11"/>
    <w:rsid w:val="00FB6FB1"/>
    <w:rsid w:val="00FB7E18"/>
    <w:rsid w:val="00FC0146"/>
    <w:rsid w:val="00FC238E"/>
    <w:rsid w:val="00FC5B51"/>
    <w:rsid w:val="00FC5F09"/>
    <w:rsid w:val="00FC74A9"/>
    <w:rsid w:val="00FD1398"/>
    <w:rsid w:val="00FE2340"/>
    <w:rsid w:val="00FE400D"/>
    <w:rsid w:val="00FE473D"/>
    <w:rsid w:val="00FE590B"/>
    <w:rsid w:val="00FE691C"/>
    <w:rsid w:val="00FF0B22"/>
    <w:rsid w:val="00FF7028"/>
    <w:rsid w:val="00FF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103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454"/>
    <w:rPr>
      <w:rFonts w:ascii="Tahoma" w:hAnsi="Tahoma" w:cs="Tahoma"/>
      <w:sz w:val="16"/>
      <w:szCs w:val="16"/>
    </w:rPr>
  </w:style>
  <w:style w:type="character" w:customStyle="1" w:styleId="BalloonTextChar">
    <w:name w:val="Balloon Text Char"/>
    <w:basedOn w:val="DefaultParagraphFont"/>
    <w:link w:val="BalloonText"/>
    <w:uiPriority w:val="99"/>
    <w:semiHidden/>
    <w:rsid w:val="00A43454"/>
    <w:rPr>
      <w:rFonts w:ascii="Tahoma" w:hAnsi="Tahoma" w:cs="Tahoma"/>
      <w:sz w:val="16"/>
      <w:szCs w:val="16"/>
    </w:rPr>
  </w:style>
  <w:style w:type="table" w:customStyle="1" w:styleId="TableGrid8">
    <w:name w:val="Table Grid8"/>
    <w:basedOn w:val="TableNormal"/>
    <w:next w:val="TableGrid"/>
    <w:rsid w:val="001D553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24D7"/>
    <w:pPr>
      <w:autoSpaceDE w:val="0"/>
      <w:autoSpaceDN w:val="0"/>
      <w:adjustRightInd w:val="0"/>
    </w:pPr>
    <w:rPr>
      <w:rFonts w:ascii="Times New Roman" w:hAnsi="Times New Roman" w:cs="Times New Roman"/>
      <w:color w:val="000000"/>
      <w:szCs w:val="24"/>
    </w:rPr>
  </w:style>
  <w:style w:type="paragraph" w:styleId="ListParagraph">
    <w:name w:val="List Paragraph"/>
    <w:basedOn w:val="Normal"/>
    <w:uiPriority w:val="34"/>
    <w:qFormat/>
    <w:rsid w:val="00185FDE"/>
    <w:pPr>
      <w:ind w:left="720"/>
      <w:contextualSpacing/>
    </w:pPr>
  </w:style>
  <w:style w:type="table" w:customStyle="1" w:styleId="TableGrid1">
    <w:name w:val="Table Grid1"/>
    <w:basedOn w:val="TableNormal"/>
    <w:next w:val="TableGrid"/>
    <w:uiPriority w:val="59"/>
    <w:rsid w:val="009279F4"/>
    <w:pPr>
      <w:jc w:val="center"/>
    </w:pPr>
    <w:rPr>
      <w:rFonts w:asciiTheme="minorHAnsi" w:hAnsiTheme="minorHAns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E667E"/>
    <w:pPr>
      <w:spacing w:before="100" w:beforeAutospacing="1" w:after="100" w:afterAutospacing="1"/>
    </w:pPr>
    <w:rPr>
      <w:rFonts w:eastAsia="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103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454"/>
    <w:rPr>
      <w:rFonts w:ascii="Tahoma" w:hAnsi="Tahoma" w:cs="Tahoma"/>
      <w:sz w:val="16"/>
      <w:szCs w:val="16"/>
    </w:rPr>
  </w:style>
  <w:style w:type="character" w:customStyle="1" w:styleId="BalloonTextChar">
    <w:name w:val="Balloon Text Char"/>
    <w:basedOn w:val="DefaultParagraphFont"/>
    <w:link w:val="BalloonText"/>
    <w:uiPriority w:val="99"/>
    <w:semiHidden/>
    <w:rsid w:val="00A43454"/>
    <w:rPr>
      <w:rFonts w:ascii="Tahoma" w:hAnsi="Tahoma" w:cs="Tahoma"/>
      <w:sz w:val="16"/>
      <w:szCs w:val="16"/>
    </w:rPr>
  </w:style>
  <w:style w:type="table" w:customStyle="1" w:styleId="TableGrid8">
    <w:name w:val="Table Grid8"/>
    <w:basedOn w:val="TableNormal"/>
    <w:next w:val="TableGrid"/>
    <w:rsid w:val="001D553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24D7"/>
    <w:pPr>
      <w:autoSpaceDE w:val="0"/>
      <w:autoSpaceDN w:val="0"/>
      <w:adjustRightInd w:val="0"/>
    </w:pPr>
    <w:rPr>
      <w:rFonts w:ascii="Times New Roman" w:hAnsi="Times New Roman" w:cs="Times New Roman"/>
      <w:color w:val="000000"/>
      <w:szCs w:val="24"/>
    </w:rPr>
  </w:style>
  <w:style w:type="paragraph" w:styleId="ListParagraph">
    <w:name w:val="List Paragraph"/>
    <w:basedOn w:val="Normal"/>
    <w:uiPriority w:val="34"/>
    <w:qFormat/>
    <w:rsid w:val="00185FDE"/>
    <w:pPr>
      <w:ind w:left="720"/>
      <w:contextualSpacing/>
    </w:pPr>
  </w:style>
  <w:style w:type="table" w:customStyle="1" w:styleId="TableGrid1">
    <w:name w:val="Table Grid1"/>
    <w:basedOn w:val="TableNormal"/>
    <w:next w:val="TableGrid"/>
    <w:uiPriority w:val="59"/>
    <w:rsid w:val="009279F4"/>
    <w:pPr>
      <w:jc w:val="center"/>
    </w:pPr>
    <w:rPr>
      <w:rFonts w:asciiTheme="minorHAnsi" w:hAnsiTheme="minorHAns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E667E"/>
    <w:pPr>
      <w:spacing w:before="100" w:beforeAutospacing="1" w:after="100" w:afterAutospacing="1"/>
    </w:pPr>
    <w:rPr>
      <w:rFonts w:eastAsia="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768382">
      <w:bodyDiv w:val="1"/>
      <w:marLeft w:val="0"/>
      <w:marRight w:val="0"/>
      <w:marTop w:val="0"/>
      <w:marBottom w:val="0"/>
      <w:divBdr>
        <w:top w:val="none" w:sz="0" w:space="0" w:color="auto"/>
        <w:left w:val="none" w:sz="0" w:space="0" w:color="auto"/>
        <w:bottom w:val="none" w:sz="0" w:space="0" w:color="auto"/>
        <w:right w:val="none" w:sz="0" w:space="0" w:color="auto"/>
      </w:divBdr>
    </w:div>
    <w:div w:id="1292978844">
      <w:bodyDiv w:val="1"/>
      <w:marLeft w:val="0"/>
      <w:marRight w:val="0"/>
      <w:marTop w:val="0"/>
      <w:marBottom w:val="0"/>
      <w:divBdr>
        <w:top w:val="none" w:sz="0" w:space="0" w:color="auto"/>
        <w:left w:val="none" w:sz="0" w:space="0" w:color="auto"/>
        <w:bottom w:val="none" w:sz="0" w:space="0" w:color="auto"/>
        <w:right w:val="none" w:sz="0" w:space="0" w:color="auto"/>
      </w:divBdr>
    </w:div>
    <w:div w:id="190698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FDB9-164E-4681-ABD2-F96FBDF1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2349</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Scott</dc:creator>
  <cp:lastModifiedBy>Lynn Scott</cp:lastModifiedBy>
  <cp:revision>2</cp:revision>
  <cp:lastPrinted>2015-09-30T14:45:00Z</cp:lastPrinted>
  <dcterms:created xsi:type="dcterms:W3CDTF">2016-02-04T21:01:00Z</dcterms:created>
  <dcterms:modified xsi:type="dcterms:W3CDTF">2016-02-04T21:01:00Z</dcterms:modified>
</cp:coreProperties>
</file>